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52922" w14:textId="77777777" w:rsidR="00851716" w:rsidRPr="00D33489" w:rsidRDefault="00851716" w:rsidP="00851716">
      <w:pPr>
        <w:spacing w:line="20" w:lineRule="atLeast"/>
        <w:jc w:val="center"/>
        <w:rPr>
          <w:rFonts w:ascii="Maiandra GD" w:eastAsia="Book Antiqua" w:hAnsi="Maiandra GD"/>
          <w:b/>
          <w:color w:val="0D0D0D"/>
          <w:sz w:val="52"/>
          <w:szCs w:val="28"/>
        </w:rPr>
      </w:pPr>
      <w:r w:rsidRPr="00D33489">
        <w:rPr>
          <w:rFonts w:ascii="Maiandra GD" w:eastAsia="Book Antiqua" w:hAnsi="Maiandra GD"/>
          <w:b/>
          <w:color w:val="0D0D0D"/>
          <w:sz w:val="52"/>
          <w:szCs w:val="28"/>
        </w:rPr>
        <w:t>UNITED SUPER ALLIANCE PARTY</w:t>
      </w:r>
    </w:p>
    <w:p w14:paraId="4027BDCA" w14:textId="77777777" w:rsidR="00851716" w:rsidRPr="00D33489" w:rsidRDefault="00851716" w:rsidP="00851716">
      <w:pPr>
        <w:spacing w:line="20" w:lineRule="atLeast"/>
        <w:jc w:val="center"/>
        <w:rPr>
          <w:rFonts w:ascii="Maiandra GD" w:eastAsia="Book Antiqua" w:hAnsi="Maiandra GD"/>
          <w:b/>
          <w:color w:val="0D0D0D"/>
          <w:sz w:val="52"/>
          <w:szCs w:val="28"/>
        </w:rPr>
      </w:pPr>
      <w:r w:rsidRPr="00D33489">
        <w:rPr>
          <w:rFonts w:ascii="Maiandra GD" w:eastAsia="Book Antiqua" w:hAnsi="Maiandra GD"/>
          <w:b/>
          <w:color w:val="0D0D0D"/>
          <w:sz w:val="52"/>
          <w:szCs w:val="28"/>
        </w:rPr>
        <w:t>(USAP)</w:t>
      </w:r>
    </w:p>
    <w:p w14:paraId="4FA8D050" w14:textId="77777777" w:rsidR="00851716" w:rsidRPr="00B2422D" w:rsidRDefault="00851716" w:rsidP="00851716">
      <w:pPr>
        <w:spacing w:line="20" w:lineRule="atLeast"/>
        <w:jc w:val="center"/>
        <w:rPr>
          <w:rFonts w:ascii="Book Antiqua" w:eastAsia="Book Antiqua" w:hAnsi="Book Antiqua"/>
          <w:color w:val="0D0D0D"/>
          <w:sz w:val="32"/>
          <w:szCs w:val="28"/>
        </w:rPr>
      </w:pPr>
    </w:p>
    <w:p w14:paraId="1A4C766A" w14:textId="77777777" w:rsidR="00851716" w:rsidRPr="00B2422D" w:rsidRDefault="00851716" w:rsidP="00851716">
      <w:pPr>
        <w:spacing w:line="20" w:lineRule="atLeast"/>
        <w:jc w:val="center"/>
        <w:rPr>
          <w:rFonts w:ascii="Book Antiqua" w:eastAsia="Book Antiqua" w:hAnsi="Book Antiqua"/>
          <w:color w:val="0D0D0D"/>
          <w:sz w:val="32"/>
          <w:szCs w:val="28"/>
        </w:rPr>
      </w:pPr>
    </w:p>
    <w:p w14:paraId="026782D3" w14:textId="77777777" w:rsidR="00851716" w:rsidRPr="00B2422D" w:rsidRDefault="00851716" w:rsidP="00851716">
      <w:pPr>
        <w:spacing w:line="20" w:lineRule="atLeast"/>
        <w:jc w:val="center"/>
        <w:rPr>
          <w:rFonts w:ascii="Book Antiqua" w:eastAsia="Book Antiqua" w:hAnsi="Book Antiqua"/>
          <w:color w:val="0D0D0D"/>
          <w:sz w:val="32"/>
          <w:szCs w:val="28"/>
        </w:rPr>
      </w:pPr>
    </w:p>
    <w:p w14:paraId="5812829C" w14:textId="77777777" w:rsidR="00851716" w:rsidRPr="00B2422D" w:rsidRDefault="00851716" w:rsidP="00851716">
      <w:pPr>
        <w:spacing w:line="20" w:lineRule="atLeast"/>
        <w:jc w:val="center"/>
        <w:rPr>
          <w:rFonts w:ascii="Book Antiqua" w:eastAsia="Book Antiqua" w:hAnsi="Book Antiqua"/>
          <w:color w:val="0D0D0D"/>
          <w:sz w:val="32"/>
          <w:szCs w:val="28"/>
        </w:rPr>
      </w:pPr>
    </w:p>
    <w:p w14:paraId="59299016" w14:textId="77777777" w:rsidR="00851716" w:rsidRDefault="00851716" w:rsidP="00851716">
      <w:pPr>
        <w:spacing w:line="20" w:lineRule="atLeast"/>
        <w:jc w:val="center"/>
        <w:rPr>
          <w:rFonts w:ascii="Book Antiqua" w:eastAsia="Book Antiqua" w:hAnsi="Book Antiqua"/>
          <w:color w:val="0D0D0D"/>
          <w:sz w:val="32"/>
          <w:szCs w:val="28"/>
        </w:rPr>
      </w:pPr>
      <w:r>
        <w:rPr>
          <w:noProof/>
        </w:rPr>
        <w:drawing>
          <wp:anchor distT="0" distB="0" distL="114300" distR="114300" simplePos="0" relativeHeight="251659264" behindDoc="0" locked="0" layoutInCell="1" allowOverlap="1" wp14:anchorId="61577C20" wp14:editId="7441C624">
            <wp:simplePos x="0" y="0"/>
            <wp:positionH relativeFrom="margin">
              <wp:posOffset>395605</wp:posOffset>
            </wp:positionH>
            <wp:positionV relativeFrom="paragraph">
              <wp:posOffset>56515</wp:posOffset>
            </wp:positionV>
            <wp:extent cx="4843145" cy="2784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3145" cy="278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97EAD" w14:textId="77777777" w:rsidR="00851716" w:rsidRDefault="00851716" w:rsidP="00851716">
      <w:pPr>
        <w:spacing w:line="20" w:lineRule="atLeast"/>
        <w:jc w:val="center"/>
        <w:rPr>
          <w:rFonts w:ascii="Book Antiqua" w:eastAsia="Book Antiqua" w:hAnsi="Book Antiqua"/>
          <w:color w:val="0D0D0D"/>
          <w:sz w:val="32"/>
          <w:szCs w:val="28"/>
        </w:rPr>
      </w:pPr>
    </w:p>
    <w:p w14:paraId="77CD6ECA" w14:textId="77777777" w:rsidR="00851716" w:rsidRDefault="00851716" w:rsidP="00851716">
      <w:pPr>
        <w:spacing w:line="20" w:lineRule="atLeast"/>
        <w:jc w:val="center"/>
        <w:rPr>
          <w:rFonts w:ascii="Book Antiqua" w:eastAsia="Book Antiqua" w:hAnsi="Book Antiqua"/>
          <w:color w:val="0D0D0D"/>
          <w:sz w:val="32"/>
          <w:szCs w:val="28"/>
        </w:rPr>
      </w:pPr>
    </w:p>
    <w:p w14:paraId="1F202136" w14:textId="77777777" w:rsidR="00851716" w:rsidRDefault="00851716" w:rsidP="00851716">
      <w:pPr>
        <w:spacing w:line="20" w:lineRule="atLeast"/>
        <w:jc w:val="center"/>
        <w:rPr>
          <w:rFonts w:ascii="Book Antiqua" w:eastAsia="Book Antiqua" w:hAnsi="Book Antiqua"/>
          <w:color w:val="0D0D0D"/>
          <w:sz w:val="32"/>
          <w:szCs w:val="28"/>
        </w:rPr>
      </w:pPr>
    </w:p>
    <w:p w14:paraId="2EA6E8C3" w14:textId="77777777" w:rsidR="00851716" w:rsidRDefault="00851716" w:rsidP="00851716">
      <w:pPr>
        <w:spacing w:line="20" w:lineRule="atLeast"/>
        <w:jc w:val="center"/>
        <w:rPr>
          <w:rFonts w:ascii="Book Antiqua" w:eastAsia="Book Antiqua" w:hAnsi="Book Antiqua"/>
          <w:color w:val="0D0D0D"/>
          <w:sz w:val="32"/>
          <w:szCs w:val="28"/>
        </w:rPr>
      </w:pPr>
    </w:p>
    <w:p w14:paraId="543C5A01" w14:textId="77777777" w:rsidR="00851716" w:rsidRDefault="00851716" w:rsidP="00851716">
      <w:pPr>
        <w:spacing w:line="20" w:lineRule="atLeast"/>
        <w:jc w:val="center"/>
        <w:rPr>
          <w:rFonts w:ascii="Book Antiqua" w:eastAsia="Book Antiqua" w:hAnsi="Book Antiqua"/>
          <w:color w:val="0D0D0D"/>
          <w:sz w:val="32"/>
          <w:szCs w:val="28"/>
        </w:rPr>
      </w:pPr>
    </w:p>
    <w:p w14:paraId="2A55B80C" w14:textId="77777777" w:rsidR="00851716" w:rsidRDefault="00851716" w:rsidP="00851716">
      <w:pPr>
        <w:spacing w:line="20" w:lineRule="atLeast"/>
        <w:jc w:val="center"/>
        <w:rPr>
          <w:rFonts w:ascii="Book Antiqua" w:eastAsia="Book Antiqua" w:hAnsi="Book Antiqua"/>
          <w:color w:val="0D0D0D"/>
          <w:sz w:val="32"/>
          <w:szCs w:val="28"/>
        </w:rPr>
      </w:pPr>
    </w:p>
    <w:p w14:paraId="35827C7A" w14:textId="77777777" w:rsidR="00851716" w:rsidRDefault="00851716" w:rsidP="00851716">
      <w:pPr>
        <w:spacing w:line="20" w:lineRule="atLeast"/>
        <w:jc w:val="center"/>
        <w:rPr>
          <w:rFonts w:ascii="Book Antiqua" w:eastAsia="Book Antiqua" w:hAnsi="Book Antiqua"/>
          <w:color w:val="0D0D0D"/>
          <w:sz w:val="32"/>
          <w:szCs w:val="28"/>
        </w:rPr>
      </w:pPr>
    </w:p>
    <w:p w14:paraId="69EE1F2C" w14:textId="77777777" w:rsidR="00851716" w:rsidRDefault="00851716" w:rsidP="00851716">
      <w:pPr>
        <w:spacing w:line="20" w:lineRule="atLeast"/>
        <w:jc w:val="center"/>
        <w:rPr>
          <w:rFonts w:ascii="Book Antiqua" w:eastAsia="Book Antiqua" w:hAnsi="Book Antiqua"/>
          <w:b/>
          <w:color w:val="0D0D0D"/>
          <w:sz w:val="32"/>
          <w:szCs w:val="28"/>
        </w:rPr>
      </w:pPr>
    </w:p>
    <w:p w14:paraId="6F2EC66E" w14:textId="77777777" w:rsidR="00851716" w:rsidRDefault="00851716" w:rsidP="00851716">
      <w:pPr>
        <w:spacing w:line="20" w:lineRule="atLeast"/>
        <w:jc w:val="center"/>
        <w:rPr>
          <w:rFonts w:ascii="Book Antiqua" w:eastAsia="Book Antiqua" w:hAnsi="Book Antiqua"/>
          <w:b/>
          <w:color w:val="0D0D0D"/>
          <w:sz w:val="32"/>
          <w:szCs w:val="28"/>
        </w:rPr>
      </w:pPr>
    </w:p>
    <w:p w14:paraId="707F55EE" w14:textId="77777777" w:rsidR="00851716" w:rsidRDefault="00851716" w:rsidP="00851716">
      <w:pPr>
        <w:spacing w:line="20" w:lineRule="atLeast"/>
        <w:jc w:val="center"/>
        <w:rPr>
          <w:rFonts w:ascii="Book Antiqua" w:eastAsia="Book Antiqua" w:hAnsi="Book Antiqua"/>
          <w:b/>
          <w:color w:val="0D0D0D"/>
          <w:sz w:val="36"/>
          <w:szCs w:val="28"/>
        </w:rPr>
      </w:pPr>
    </w:p>
    <w:p w14:paraId="601081EC" w14:textId="77777777" w:rsidR="00851716" w:rsidRDefault="00851716" w:rsidP="00851716">
      <w:pPr>
        <w:spacing w:line="20" w:lineRule="atLeast"/>
        <w:jc w:val="center"/>
        <w:rPr>
          <w:rFonts w:ascii="Book Antiqua" w:eastAsia="Book Antiqua" w:hAnsi="Book Antiqua"/>
          <w:b/>
          <w:color w:val="0D0D0D"/>
          <w:sz w:val="36"/>
          <w:szCs w:val="28"/>
        </w:rPr>
      </w:pPr>
    </w:p>
    <w:p w14:paraId="74551B50" w14:textId="77777777" w:rsidR="00851716" w:rsidRPr="006B10F7" w:rsidRDefault="006B10F7" w:rsidP="00851716">
      <w:pPr>
        <w:spacing w:line="20" w:lineRule="atLeast"/>
        <w:jc w:val="center"/>
        <w:rPr>
          <w:rFonts w:ascii="Edwardian Script ITC" w:eastAsia="Book Antiqua" w:hAnsi="Edwardian Script ITC"/>
          <w:b/>
          <w:color w:val="0D0D0D"/>
          <w:sz w:val="72"/>
          <w:szCs w:val="28"/>
        </w:rPr>
      </w:pPr>
      <w:proofErr w:type="spellStart"/>
      <w:r w:rsidRPr="006B10F7">
        <w:rPr>
          <w:rFonts w:ascii="Edwardian Script ITC" w:eastAsia="Book Antiqua" w:hAnsi="Edwardian Script ITC"/>
          <w:b/>
          <w:color w:val="0D0D0D"/>
          <w:sz w:val="72"/>
          <w:szCs w:val="28"/>
        </w:rPr>
        <w:t>Tuko</w:t>
      </w:r>
      <w:proofErr w:type="spellEnd"/>
      <w:r w:rsidRPr="006B10F7">
        <w:rPr>
          <w:rFonts w:ascii="Edwardian Script ITC" w:eastAsia="Book Antiqua" w:hAnsi="Edwardian Script ITC"/>
          <w:b/>
          <w:color w:val="0D0D0D"/>
          <w:sz w:val="72"/>
          <w:szCs w:val="28"/>
        </w:rPr>
        <w:t xml:space="preserve"> Macho</w:t>
      </w:r>
    </w:p>
    <w:p w14:paraId="0005D170" w14:textId="77777777" w:rsidR="00851716" w:rsidRPr="006B10F7" w:rsidRDefault="00851716" w:rsidP="00851716">
      <w:pPr>
        <w:spacing w:line="20" w:lineRule="atLeast"/>
        <w:jc w:val="center"/>
        <w:rPr>
          <w:rFonts w:ascii="Edwardian Script ITC" w:eastAsia="Book Antiqua" w:hAnsi="Edwardian Script ITC"/>
          <w:b/>
          <w:color w:val="0D0D0D"/>
          <w:sz w:val="72"/>
          <w:szCs w:val="28"/>
        </w:rPr>
      </w:pPr>
    </w:p>
    <w:p w14:paraId="7A407573" w14:textId="77777777" w:rsidR="00851716" w:rsidRPr="00D33489" w:rsidRDefault="00851716" w:rsidP="00851716">
      <w:pPr>
        <w:spacing w:line="20" w:lineRule="atLeast"/>
        <w:jc w:val="center"/>
        <w:rPr>
          <w:rFonts w:ascii="Maiandra GD" w:eastAsia="Book Antiqua" w:hAnsi="Maiandra GD"/>
          <w:color w:val="0D0D0D"/>
          <w:sz w:val="44"/>
          <w:szCs w:val="28"/>
        </w:rPr>
      </w:pPr>
      <w:r w:rsidRPr="00D33489">
        <w:rPr>
          <w:rFonts w:ascii="Maiandra GD" w:eastAsia="Book Antiqua" w:hAnsi="Maiandra GD"/>
          <w:b/>
          <w:color w:val="0D0D0D"/>
          <w:sz w:val="44"/>
          <w:szCs w:val="28"/>
        </w:rPr>
        <w:t>PARTY IDEOLOGY AND POLICY FRAMEWORK</w:t>
      </w:r>
    </w:p>
    <w:p w14:paraId="15E6ACB9" w14:textId="77777777" w:rsidR="00851716" w:rsidRDefault="00851716">
      <w:pPr>
        <w:rPr>
          <w:rFonts w:ascii="Calibri" w:eastAsia="Calibri" w:hAnsi="Calibri" w:cs="Calibri"/>
          <w:b/>
          <w:bCs/>
          <w:color w:val="365F91"/>
          <w:sz w:val="28"/>
          <w:szCs w:val="28"/>
        </w:rPr>
      </w:pPr>
      <w:r>
        <w:rPr>
          <w:color w:val="365F91"/>
        </w:rPr>
        <w:br w:type="page"/>
      </w:r>
    </w:p>
    <w:p w14:paraId="4D7D04DB" w14:textId="77777777" w:rsidR="007707FE" w:rsidRDefault="007707FE" w:rsidP="00851716">
      <w:pPr>
        <w:pStyle w:val="TOC1"/>
        <w:ind w:left="0" w:firstLine="0"/>
        <w:sectPr w:rsidR="007707FE">
          <w:type w:val="continuous"/>
          <w:pgSz w:w="12240" w:h="15840"/>
          <w:pgMar w:top="1360" w:right="1080" w:bottom="1746" w:left="1440" w:header="720" w:footer="720" w:gutter="0"/>
          <w:cols w:space="720"/>
        </w:sectPr>
      </w:pPr>
    </w:p>
    <w:sdt>
      <w:sdtPr>
        <w:rPr>
          <w:rFonts w:ascii="Cambria" w:eastAsia="Cambria" w:hAnsi="Cambria" w:cs="Cambria"/>
          <w:color w:val="auto"/>
          <w:sz w:val="22"/>
          <w:szCs w:val="22"/>
        </w:rPr>
        <w:id w:val="-136578764"/>
        <w:docPartObj>
          <w:docPartGallery w:val="Table of Contents"/>
          <w:docPartUnique/>
        </w:docPartObj>
      </w:sdtPr>
      <w:sdtEndPr>
        <w:rPr>
          <w:rFonts w:ascii="Maiandra GD" w:hAnsi="Maiandra GD"/>
          <w:b/>
          <w:bCs/>
          <w:noProof/>
        </w:rPr>
      </w:sdtEndPr>
      <w:sdtContent>
        <w:p w14:paraId="5030229E" w14:textId="77777777" w:rsidR="004B5257" w:rsidRPr="00CC5F44" w:rsidRDefault="00E5430E" w:rsidP="00FA31BF">
          <w:pPr>
            <w:pStyle w:val="TOCHeading"/>
          </w:pPr>
          <w:r w:rsidRPr="00CC5F44">
            <w:t>TABLE OF CONTENTS</w:t>
          </w:r>
        </w:p>
        <w:p w14:paraId="101BEFD0" w14:textId="33A3022D" w:rsidR="00115F5F" w:rsidRDefault="004B5257">
          <w:pPr>
            <w:pStyle w:val="TOC1"/>
            <w:tabs>
              <w:tab w:val="right" w:leader="dot" w:pos="9710"/>
            </w:tabs>
            <w:rPr>
              <w:rFonts w:asciiTheme="minorHAnsi" w:eastAsiaTheme="minorEastAsia" w:hAnsiTheme="minorHAnsi" w:cstheme="minorBidi"/>
              <w:noProof/>
            </w:rPr>
          </w:pPr>
          <w:r w:rsidRPr="00CC5F44">
            <w:rPr>
              <w:rFonts w:ascii="Maiandra GD" w:hAnsi="Maiandra GD"/>
            </w:rPr>
            <w:fldChar w:fldCharType="begin"/>
          </w:r>
          <w:r w:rsidRPr="00CC5F44">
            <w:rPr>
              <w:rFonts w:ascii="Maiandra GD" w:hAnsi="Maiandra GD"/>
            </w:rPr>
            <w:instrText xml:space="preserve"> TOC \o "1-3" \h \z \u </w:instrText>
          </w:r>
          <w:r w:rsidRPr="00CC5F44">
            <w:rPr>
              <w:rFonts w:ascii="Maiandra GD" w:hAnsi="Maiandra GD"/>
            </w:rPr>
            <w:fldChar w:fldCharType="separate"/>
          </w:r>
          <w:hyperlink w:anchor="_Toc202529809" w:history="1">
            <w:r w:rsidR="00115F5F" w:rsidRPr="00B700A2">
              <w:rPr>
                <w:rStyle w:val="Hyperlink"/>
                <w:noProof/>
              </w:rPr>
              <w:t>CHAPTER 1: INTRODUCTION</w:t>
            </w:r>
            <w:r w:rsidR="00115F5F">
              <w:rPr>
                <w:noProof/>
                <w:webHidden/>
              </w:rPr>
              <w:tab/>
            </w:r>
            <w:r w:rsidR="00115F5F">
              <w:rPr>
                <w:noProof/>
                <w:webHidden/>
              </w:rPr>
              <w:fldChar w:fldCharType="begin"/>
            </w:r>
            <w:r w:rsidR="00115F5F">
              <w:rPr>
                <w:noProof/>
                <w:webHidden/>
              </w:rPr>
              <w:instrText xml:space="preserve"> PAGEREF _Toc202529809 \h </w:instrText>
            </w:r>
            <w:r w:rsidR="00115F5F">
              <w:rPr>
                <w:noProof/>
                <w:webHidden/>
              </w:rPr>
            </w:r>
            <w:r w:rsidR="00115F5F">
              <w:rPr>
                <w:noProof/>
                <w:webHidden/>
              </w:rPr>
              <w:fldChar w:fldCharType="separate"/>
            </w:r>
            <w:r w:rsidR="00E7317C">
              <w:rPr>
                <w:noProof/>
                <w:webHidden/>
              </w:rPr>
              <w:t>4</w:t>
            </w:r>
            <w:r w:rsidR="00115F5F">
              <w:rPr>
                <w:noProof/>
                <w:webHidden/>
              </w:rPr>
              <w:fldChar w:fldCharType="end"/>
            </w:r>
          </w:hyperlink>
        </w:p>
        <w:p w14:paraId="1ACBA60D" w14:textId="53FD74F3" w:rsidR="00115F5F" w:rsidRDefault="00E010F6">
          <w:pPr>
            <w:pStyle w:val="TOC2"/>
            <w:tabs>
              <w:tab w:val="right" w:leader="dot" w:pos="9710"/>
            </w:tabs>
            <w:rPr>
              <w:rFonts w:asciiTheme="minorHAnsi" w:eastAsiaTheme="minorEastAsia" w:hAnsiTheme="minorHAnsi" w:cstheme="minorBidi"/>
              <w:noProof/>
            </w:rPr>
          </w:pPr>
          <w:hyperlink w:anchor="_Toc202529810" w:history="1">
            <w:r w:rsidR="00115F5F" w:rsidRPr="00B700A2">
              <w:rPr>
                <w:rStyle w:val="Hyperlink"/>
                <w:noProof/>
              </w:rPr>
              <w:t>1.1 Background</w:t>
            </w:r>
            <w:r w:rsidR="00115F5F">
              <w:rPr>
                <w:noProof/>
                <w:webHidden/>
              </w:rPr>
              <w:tab/>
            </w:r>
            <w:r w:rsidR="00115F5F">
              <w:rPr>
                <w:noProof/>
                <w:webHidden/>
              </w:rPr>
              <w:fldChar w:fldCharType="begin"/>
            </w:r>
            <w:r w:rsidR="00115F5F">
              <w:rPr>
                <w:noProof/>
                <w:webHidden/>
              </w:rPr>
              <w:instrText xml:space="preserve"> PAGEREF _Toc202529810 \h </w:instrText>
            </w:r>
            <w:r w:rsidR="00115F5F">
              <w:rPr>
                <w:noProof/>
                <w:webHidden/>
              </w:rPr>
            </w:r>
            <w:r w:rsidR="00115F5F">
              <w:rPr>
                <w:noProof/>
                <w:webHidden/>
              </w:rPr>
              <w:fldChar w:fldCharType="separate"/>
            </w:r>
            <w:r w:rsidR="00E7317C">
              <w:rPr>
                <w:noProof/>
                <w:webHidden/>
              </w:rPr>
              <w:t>4</w:t>
            </w:r>
            <w:r w:rsidR="00115F5F">
              <w:rPr>
                <w:noProof/>
                <w:webHidden/>
              </w:rPr>
              <w:fldChar w:fldCharType="end"/>
            </w:r>
          </w:hyperlink>
        </w:p>
        <w:p w14:paraId="11AE1000" w14:textId="67B623F3" w:rsidR="00115F5F" w:rsidRDefault="00E010F6">
          <w:pPr>
            <w:pStyle w:val="TOC2"/>
            <w:tabs>
              <w:tab w:val="right" w:leader="dot" w:pos="9710"/>
            </w:tabs>
            <w:rPr>
              <w:rFonts w:asciiTheme="minorHAnsi" w:eastAsiaTheme="minorEastAsia" w:hAnsiTheme="minorHAnsi" w:cstheme="minorBidi"/>
              <w:noProof/>
            </w:rPr>
          </w:pPr>
          <w:hyperlink w:anchor="_Toc202529811" w:history="1">
            <w:r w:rsidR="00115F5F" w:rsidRPr="00B700A2">
              <w:rPr>
                <w:rStyle w:val="Hyperlink"/>
                <w:noProof/>
              </w:rPr>
              <w:t>1.2 Statement</w:t>
            </w:r>
            <w:r w:rsidR="00115F5F" w:rsidRPr="00B700A2">
              <w:rPr>
                <w:rStyle w:val="Hyperlink"/>
                <w:noProof/>
                <w:spacing w:val="-2"/>
              </w:rPr>
              <w:t xml:space="preserve"> </w:t>
            </w:r>
            <w:r w:rsidR="00115F5F" w:rsidRPr="00B700A2">
              <w:rPr>
                <w:rStyle w:val="Hyperlink"/>
                <w:noProof/>
              </w:rPr>
              <w:t>of</w:t>
            </w:r>
            <w:r w:rsidR="00115F5F" w:rsidRPr="00B700A2">
              <w:rPr>
                <w:rStyle w:val="Hyperlink"/>
                <w:noProof/>
                <w:spacing w:val="-2"/>
              </w:rPr>
              <w:t xml:space="preserve"> Ideology</w:t>
            </w:r>
            <w:r w:rsidR="00115F5F">
              <w:rPr>
                <w:noProof/>
                <w:webHidden/>
              </w:rPr>
              <w:tab/>
            </w:r>
            <w:r w:rsidR="00115F5F">
              <w:rPr>
                <w:noProof/>
                <w:webHidden/>
              </w:rPr>
              <w:fldChar w:fldCharType="begin"/>
            </w:r>
            <w:r w:rsidR="00115F5F">
              <w:rPr>
                <w:noProof/>
                <w:webHidden/>
              </w:rPr>
              <w:instrText xml:space="preserve"> PAGEREF _Toc202529811 \h </w:instrText>
            </w:r>
            <w:r w:rsidR="00115F5F">
              <w:rPr>
                <w:noProof/>
                <w:webHidden/>
              </w:rPr>
            </w:r>
            <w:r w:rsidR="00115F5F">
              <w:rPr>
                <w:noProof/>
                <w:webHidden/>
              </w:rPr>
              <w:fldChar w:fldCharType="separate"/>
            </w:r>
            <w:r w:rsidR="00E7317C">
              <w:rPr>
                <w:noProof/>
                <w:webHidden/>
              </w:rPr>
              <w:t>4</w:t>
            </w:r>
            <w:r w:rsidR="00115F5F">
              <w:rPr>
                <w:noProof/>
                <w:webHidden/>
              </w:rPr>
              <w:fldChar w:fldCharType="end"/>
            </w:r>
          </w:hyperlink>
        </w:p>
        <w:p w14:paraId="5DA88A38" w14:textId="51712258" w:rsidR="00115F5F" w:rsidRDefault="00E010F6">
          <w:pPr>
            <w:pStyle w:val="TOC2"/>
            <w:tabs>
              <w:tab w:val="right" w:leader="dot" w:pos="9710"/>
            </w:tabs>
            <w:rPr>
              <w:rFonts w:asciiTheme="minorHAnsi" w:eastAsiaTheme="minorEastAsia" w:hAnsiTheme="minorHAnsi" w:cstheme="minorBidi"/>
              <w:noProof/>
            </w:rPr>
          </w:pPr>
          <w:hyperlink w:anchor="_Toc202529812" w:history="1">
            <w:r w:rsidR="00115F5F" w:rsidRPr="00B700A2">
              <w:rPr>
                <w:rStyle w:val="Hyperlink"/>
                <w:noProof/>
              </w:rPr>
              <w:t>1.3 Reason</w:t>
            </w:r>
            <w:r w:rsidR="00115F5F" w:rsidRPr="00B700A2">
              <w:rPr>
                <w:rStyle w:val="Hyperlink"/>
                <w:noProof/>
                <w:spacing w:val="-1"/>
              </w:rPr>
              <w:t xml:space="preserve"> </w:t>
            </w:r>
            <w:r w:rsidR="00115F5F" w:rsidRPr="00B700A2">
              <w:rPr>
                <w:rStyle w:val="Hyperlink"/>
                <w:noProof/>
              </w:rPr>
              <w:t>for Establishment</w:t>
            </w:r>
            <w:r w:rsidR="00115F5F">
              <w:rPr>
                <w:noProof/>
                <w:webHidden/>
              </w:rPr>
              <w:tab/>
            </w:r>
            <w:r w:rsidR="00115F5F">
              <w:rPr>
                <w:noProof/>
                <w:webHidden/>
              </w:rPr>
              <w:fldChar w:fldCharType="begin"/>
            </w:r>
            <w:r w:rsidR="00115F5F">
              <w:rPr>
                <w:noProof/>
                <w:webHidden/>
              </w:rPr>
              <w:instrText xml:space="preserve"> PAGEREF _Toc202529812 \h </w:instrText>
            </w:r>
            <w:r w:rsidR="00115F5F">
              <w:rPr>
                <w:noProof/>
                <w:webHidden/>
              </w:rPr>
            </w:r>
            <w:r w:rsidR="00115F5F">
              <w:rPr>
                <w:noProof/>
                <w:webHidden/>
              </w:rPr>
              <w:fldChar w:fldCharType="separate"/>
            </w:r>
            <w:r w:rsidR="00E7317C">
              <w:rPr>
                <w:noProof/>
                <w:webHidden/>
              </w:rPr>
              <w:t>4</w:t>
            </w:r>
            <w:r w:rsidR="00115F5F">
              <w:rPr>
                <w:noProof/>
                <w:webHidden/>
              </w:rPr>
              <w:fldChar w:fldCharType="end"/>
            </w:r>
          </w:hyperlink>
        </w:p>
        <w:p w14:paraId="25CB655B" w14:textId="253B6103" w:rsidR="00115F5F" w:rsidRDefault="00E010F6">
          <w:pPr>
            <w:pStyle w:val="TOC2"/>
            <w:tabs>
              <w:tab w:val="right" w:leader="dot" w:pos="9710"/>
            </w:tabs>
            <w:rPr>
              <w:rFonts w:asciiTheme="minorHAnsi" w:eastAsiaTheme="minorEastAsia" w:hAnsiTheme="minorHAnsi" w:cstheme="minorBidi"/>
              <w:noProof/>
            </w:rPr>
          </w:pPr>
          <w:hyperlink w:anchor="_Toc202529813" w:history="1">
            <w:r w:rsidR="00115F5F" w:rsidRPr="00B700A2">
              <w:rPr>
                <w:rStyle w:val="Hyperlink"/>
                <w:noProof/>
              </w:rPr>
              <w:t>1.4 Guiding</w:t>
            </w:r>
            <w:r w:rsidR="00115F5F" w:rsidRPr="00B700A2">
              <w:rPr>
                <w:rStyle w:val="Hyperlink"/>
                <w:noProof/>
                <w:spacing w:val="-5"/>
              </w:rPr>
              <w:t xml:space="preserve"> </w:t>
            </w:r>
            <w:r w:rsidR="00115F5F" w:rsidRPr="00B700A2">
              <w:rPr>
                <w:rStyle w:val="Hyperlink"/>
                <w:noProof/>
              </w:rPr>
              <w:t>Principles</w:t>
            </w:r>
            <w:r w:rsidR="00115F5F" w:rsidRPr="00B700A2">
              <w:rPr>
                <w:rStyle w:val="Hyperlink"/>
                <w:noProof/>
                <w:spacing w:val="-2"/>
              </w:rPr>
              <w:t xml:space="preserve"> </w:t>
            </w:r>
            <w:r w:rsidR="00115F5F" w:rsidRPr="00B700A2">
              <w:rPr>
                <w:rStyle w:val="Hyperlink"/>
                <w:noProof/>
              </w:rPr>
              <w:t>and</w:t>
            </w:r>
            <w:r w:rsidR="00115F5F" w:rsidRPr="00B700A2">
              <w:rPr>
                <w:rStyle w:val="Hyperlink"/>
                <w:noProof/>
                <w:spacing w:val="-3"/>
              </w:rPr>
              <w:t xml:space="preserve"> </w:t>
            </w:r>
            <w:r w:rsidR="00115F5F" w:rsidRPr="00B700A2">
              <w:rPr>
                <w:rStyle w:val="Hyperlink"/>
                <w:noProof/>
                <w:spacing w:val="-2"/>
              </w:rPr>
              <w:t>Values</w:t>
            </w:r>
            <w:r w:rsidR="00115F5F">
              <w:rPr>
                <w:noProof/>
                <w:webHidden/>
              </w:rPr>
              <w:tab/>
            </w:r>
            <w:r w:rsidR="00115F5F">
              <w:rPr>
                <w:noProof/>
                <w:webHidden/>
              </w:rPr>
              <w:fldChar w:fldCharType="begin"/>
            </w:r>
            <w:r w:rsidR="00115F5F">
              <w:rPr>
                <w:noProof/>
                <w:webHidden/>
              </w:rPr>
              <w:instrText xml:space="preserve"> PAGEREF _Toc202529813 \h </w:instrText>
            </w:r>
            <w:r w:rsidR="00115F5F">
              <w:rPr>
                <w:noProof/>
                <w:webHidden/>
              </w:rPr>
            </w:r>
            <w:r w:rsidR="00115F5F">
              <w:rPr>
                <w:noProof/>
                <w:webHidden/>
              </w:rPr>
              <w:fldChar w:fldCharType="separate"/>
            </w:r>
            <w:r w:rsidR="00E7317C">
              <w:rPr>
                <w:noProof/>
                <w:webHidden/>
              </w:rPr>
              <w:t>4</w:t>
            </w:r>
            <w:r w:rsidR="00115F5F">
              <w:rPr>
                <w:noProof/>
                <w:webHidden/>
              </w:rPr>
              <w:fldChar w:fldCharType="end"/>
            </w:r>
          </w:hyperlink>
        </w:p>
        <w:p w14:paraId="06FC13D4" w14:textId="58E84860" w:rsidR="00115F5F" w:rsidRDefault="00E010F6">
          <w:pPr>
            <w:pStyle w:val="TOC2"/>
            <w:tabs>
              <w:tab w:val="right" w:leader="dot" w:pos="9710"/>
            </w:tabs>
            <w:rPr>
              <w:rFonts w:asciiTheme="minorHAnsi" w:eastAsiaTheme="minorEastAsia" w:hAnsiTheme="minorHAnsi" w:cstheme="minorBidi"/>
              <w:noProof/>
            </w:rPr>
          </w:pPr>
          <w:hyperlink w:anchor="_Toc202529814" w:history="1">
            <w:r w:rsidR="00115F5F" w:rsidRPr="00B700A2">
              <w:rPr>
                <w:rStyle w:val="Hyperlink"/>
                <w:noProof/>
              </w:rPr>
              <w:t>1.5 Approved</w:t>
            </w:r>
            <w:r w:rsidR="00115F5F" w:rsidRPr="00B700A2">
              <w:rPr>
                <w:rStyle w:val="Hyperlink"/>
                <w:noProof/>
                <w:spacing w:val="-5"/>
              </w:rPr>
              <w:t xml:space="preserve"> </w:t>
            </w:r>
            <w:r w:rsidR="00115F5F" w:rsidRPr="00B700A2">
              <w:rPr>
                <w:rStyle w:val="Hyperlink"/>
                <w:noProof/>
              </w:rPr>
              <w:t>Party</w:t>
            </w:r>
            <w:r w:rsidR="00115F5F" w:rsidRPr="00B700A2">
              <w:rPr>
                <w:rStyle w:val="Hyperlink"/>
                <w:noProof/>
                <w:spacing w:val="-4"/>
              </w:rPr>
              <w:t xml:space="preserve"> </w:t>
            </w:r>
            <w:r w:rsidR="00115F5F" w:rsidRPr="00B700A2">
              <w:rPr>
                <w:rStyle w:val="Hyperlink"/>
                <w:noProof/>
                <w:spacing w:val="-2"/>
              </w:rPr>
              <w:t>Particulars</w:t>
            </w:r>
            <w:r w:rsidR="00115F5F">
              <w:rPr>
                <w:noProof/>
                <w:webHidden/>
              </w:rPr>
              <w:tab/>
            </w:r>
            <w:r w:rsidR="00115F5F">
              <w:rPr>
                <w:noProof/>
                <w:webHidden/>
              </w:rPr>
              <w:fldChar w:fldCharType="begin"/>
            </w:r>
            <w:r w:rsidR="00115F5F">
              <w:rPr>
                <w:noProof/>
                <w:webHidden/>
              </w:rPr>
              <w:instrText xml:space="preserve"> PAGEREF _Toc202529814 \h </w:instrText>
            </w:r>
            <w:r w:rsidR="00115F5F">
              <w:rPr>
                <w:noProof/>
                <w:webHidden/>
              </w:rPr>
            </w:r>
            <w:r w:rsidR="00115F5F">
              <w:rPr>
                <w:noProof/>
                <w:webHidden/>
              </w:rPr>
              <w:fldChar w:fldCharType="separate"/>
            </w:r>
            <w:r w:rsidR="00E7317C">
              <w:rPr>
                <w:noProof/>
                <w:webHidden/>
              </w:rPr>
              <w:t>5</w:t>
            </w:r>
            <w:r w:rsidR="00115F5F">
              <w:rPr>
                <w:noProof/>
                <w:webHidden/>
              </w:rPr>
              <w:fldChar w:fldCharType="end"/>
            </w:r>
          </w:hyperlink>
        </w:p>
        <w:p w14:paraId="0F914F3C" w14:textId="028911A4" w:rsidR="00115F5F" w:rsidRDefault="00E010F6">
          <w:pPr>
            <w:pStyle w:val="TOC2"/>
            <w:tabs>
              <w:tab w:val="right" w:leader="dot" w:pos="9710"/>
            </w:tabs>
            <w:rPr>
              <w:rFonts w:asciiTheme="minorHAnsi" w:eastAsiaTheme="minorEastAsia" w:hAnsiTheme="minorHAnsi" w:cstheme="minorBidi"/>
              <w:noProof/>
            </w:rPr>
          </w:pPr>
          <w:hyperlink w:anchor="_Toc202529815" w:history="1">
            <w:r w:rsidR="00115F5F" w:rsidRPr="00B700A2">
              <w:rPr>
                <w:rStyle w:val="Hyperlink"/>
                <w:noProof/>
              </w:rPr>
              <w:t>1.6 Relevance</w:t>
            </w:r>
            <w:r w:rsidR="00115F5F" w:rsidRPr="00B700A2">
              <w:rPr>
                <w:rStyle w:val="Hyperlink"/>
                <w:noProof/>
                <w:spacing w:val="-3"/>
              </w:rPr>
              <w:t xml:space="preserve"> </w:t>
            </w:r>
            <w:r w:rsidR="00115F5F" w:rsidRPr="00B700A2">
              <w:rPr>
                <w:rStyle w:val="Hyperlink"/>
                <w:noProof/>
              </w:rPr>
              <w:t>of</w:t>
            </w:r>
            <w:r w:rsidR="00115F5F" w:rsidRPr="00B700A2">
              <w:rPr>
                <w:rStyle w:val="Hyperlink"/>
                <w:noProof/>
                <w:spacing w:val="-3"/>
              </w:rPr>
              <w:t xml:space="preserve"> </w:t>
            </w:r>
            <w:r w:rsidR="00115F5F" w:rsidRPr="00B700A2">
              <w:rPr>
                <w:rStyle w:val="Hyperlink"/>
                <w:noProof/>
              </w:rPr>
              <w:t>Party</w:t>
            </w:r>
            <w:r w:rsidR="00115F5F" w:rsidRPr="00B700A2">
              <w:rPr>
                <w:rStyle w:val="Hyperlink"/>
                <w:noProof/>
                <w:spacing w:val="-2"/>
              </w:rPr>
              <w:t xml:space="preserve"> Particulars</w:t>
            </w:r>
            <w:r w:rsidR="00115F5F">
              <w:rPr>
                <w:noProof/>
                <w:webHidden/>
              </w:rPr>
              <w:tab/>
            </w:r>
            <w:r w:rsidR="00115F5F">
              <w:rPr>
                <w:noProof/>
                <w:webHidden/>
              </w:rPr>
              <w:fldChar w:fldCharType="begin"/>
            </w:r>
            <w:r w:rsidR="00115F5F">
              <w:rPr>
                <w:noProof/>
                <w:webHidden/>
              </w:rPr>
              <w:instrText xml:space="preserve"> PAGEREF _Toc202529815 \h </w:instrText>
            </w:r>
            <w:r w:rsidR="00115F5F">
              <w:rPr>
                <w:noProof/>
                <w:webHidden/>
              </w:rPr>
            </w:r>
            <w:r w:rsidR="00115F5F">
              <w:rPr>
                <w:noProof/>
                <w:webHidden/>
              </w:rPr>
              <w:fldChar w:fldCharType="separate"/>
            </w:r>
            <w:r w:rsidR="00E7317C">
              <w:rPr>
                <w:noProof/>
                <w:webHidden/>
              </w:rPr>
              <w:t>5</w:t>
            </w:r>
            <w:r w:rsidR="00115F5F">
              <w:rPr>
                <w:noProof/>
                <w:webHidden/>
              </w:rPr>
              <w:fldChar w:fldCharType="end"/>
            </w:r>
          </w:hyperlink>
        </w:p>
        <w:p w14:paraId="54997282" w14:textId="5BC56BFD" w:rsidR="00115F5F" w:rsidRDefault="00E010F6">
          <w:pPr>
            <w:pStyle w:val="TOC2"/>
            <w:tabs>
              <w:tab w:val="right" w:leader="dot" w:pos="9710"/>
            </w:tabs>
            <w:rPr>
              <w:rFonts w:asciiTheme="minorHAnsi" w:eastAsiaTheme="minorEastAsia" w:hAnsiTheme="minorHAnsi" w:cstheme="minorBidi"/>
              <w:noProof/>
            </w:rPr>
          </w:pPr>
          <w:hyperlink w:anchor="_Toc202529816" w:history="1">
            <w:r w:rsidR="00115F5F" w:rsidRPr="00B700A2">
              <w:rPr>
                <w:rStyle w:val="Hyperlink"/>
                <w:noProof/>
              </w:rPr>
              <w:t>1.7 Party</w:t>
            </w:r>
            <w:r w:rsidR="00115F5F" w:rsidRPr="00B700A2">
              <w:rPr>
                <w:rStyle w:val="Hyperlink"/>
                <w:noProof/>
                <w:spacing w:val="-3"/>
              </w:rPr>
              <w:t xml:space="preserve"> </w:t>
            </w:r>
            <w:r w:rsidR="00115F5F" w:rsidRPr="00B700A2">
              <w:rPr>
                <w:rStyle w:val="Hyperlink"/>
                <w:noProof/>
              </w:rPr>
              <w:t>Ideology</w:t>
            </w:r>
            <w:r w:rsidR="00115F5F" w:rsidRPr="00B700A2">
              <w:rPr>
                <w:rStyle w:val="Hyperlink"/>
                <w:noProof/>
                <w:spacing w:val="-2"/>
              </w:rPr>
              <w:t xml:space="preserve"> </w:t>
            </w:r>
            <w:r w:rsidR="00115F5F" w:rsidRPr="00B700A2">
              <w:rPr>
                <w:rStyle w:val="Hyperlink"/>
                <w:noProof/>
              </w:rPr>
              <w:t>with</w:t>
            </w:r>
            <w:r w:rsidR="00115F5F" w:rsidRPr="00B700A2">
              <w:rPr>
                <w:rStyle w:val="Hyperlink"/>
                <w:noProof/>
                <w:spacing w:val="-2"/>
              </w:rPr>
              <w:t xml:space="preserve"> </w:t>
            </w:r>
            <w:r w:rsidR="00115F5F" w:rsidRPr="00B700A2">
              <w:rPr>
                <w:rStyle w:val="Hyperlink"/>
                <w:noProof/>
              </w:rPr>
              <w:t>Emphasis</w:t>
            </w:r>
            <w:r w:rsidR="00115F5F" w:rsidRPr="00B700A2">
              <w:rPr>
                <w:rStyle w:val="Hyperlink"/>
                <w:noProof/>
                <w:spacing w:val="-3"/>
              </w:rPr>
              <w:t xml:space="preserve"> </w:t>
            </w:r>
            <w:r w:rsidR="00115F5F" w:rsidRPr="00B700A2">
              <w:rPr>
                <w:rStyle w:val="Hyperlink"/>
                <w:noProof/>
              </w:rPr>
              <w:t>on</w:t>
            </w:r>
            <w:r w:rsidR="00115F5F" w:rsidRPr="00B700A2">
              <w:rPr>
                <w:rStyle w:val="Hyperlink"/>
                <w:noProof/>
                <w:spacing w:val="-2"/>
              </w:rPr>
              <w:t xml:space="preserve"> Spectrum</w:t>
            </w:r>
            <w:r w:rsidR="00115F5F">
              <w:rPr>
                <w:noProof/>
                <w:webHidden/>
              </w:rPr>
              <w:tab/>
            </w:r>
            <w:r w:rsidR="00115F5F">
              <w:rPr>
                <w:noProof/>
                <w:webHidden/>
              </w:rPr>
              <w:fldChar w:fldCharType="begin"/>
            </w:r>
            <w:r w:rsidR="00115F5F">
              <w:rPr>
                <w:noProof/>
                <w:webHidden/>
              </w:rPr>
              <w:instrText xml:space="preserve"> PAGEREF _Toc202529816 \h </w:instrText>
            </w:r>
            <w:r w:rsidR="00115F5F">
              <w:rPr>
                <w:noProof/>
                <w:webHidden/>
              </w:rPr>
            </w:r>
            <w:r w:rsidR="00115F5F">
              <w:rPr>
                <w:noProof/>
                <w:webHidden/>
              </w:rPr>
              <w:fldChar w:fldCharType="separate"/>
            </w:r>
            <w:r w:rsidR="00E7317C">
              <w:rPr>
                <w:noProof/>
                <w:webHidden/>
              </w:rPr>
              <w:t>6</w:t>
            </w:r>
            <w:r w:rsidR="00115F5F">
              <w:rPr>
                <w:noProof/>
                <w:webHidden/>
              </w:rPr>
              <w:fldChar w:fldCharType="end"/>
            </w:r>
          </w:hyperlink>
        </w:p>
        <w:p w14:paraId="1DCACA88" w14:textId="27C61A59" w:rsidR="00115F5F" w:rsidRDefault="00E010F6">
          <w:pPr>
            <w:pStyle w:val="TOC2"/>
            <w:tabs>
              <w:tab w:val="right" w:leader="dot" w:pos="9710"/>
            </w:tabs>
            <w:rPr>
              <w:rFonts w:asciiTheme="minorHAnsi" w:eastAsiaTheme="minorEastAsia" w:hAnsiTheme="minorHAnsi" w:cstheme="minorBidi"/>
              <w:noProof/>
            </w:rPr>
          </w:pPr>
          <w:hyperlink w:anchor="_Toc202529817" w:history="1">
            <w:r w:rsidR="00115F5F" w:rsidRPr="00B700A2">
              <w:rPr>
                <w:rStyle w:val="Hyperlink"/>
                <w:noProof/>
              </w:rPr>
              <w:t>1.8 Political</w:t>
            </w:r>
            <w:r w:rsidR="00115F5F" w:rsidRPr="00B700A2">
              <w:rPr>
                <w:rStyle w:val="Hyperlink"/>
                <w:noProof/>
                <w:spacing w:val="-7"/>
              </w:rPr>
              <w:t xml:space="preserve"> </w:t>
            </w:r>
            <w:r w:rsidR="00115F5F" w:rsidRPr="00B700A2">
              <w:rPr>
                <w:rStyle w:val="Hyperlink"/>
                <w:noProof/>
              </w:rPr>
              <w:t>Spectrum</w:t>
            </w:r>
            <w:r w:rsidR="00115F5F">
              <w:rPr>
                <w:noProof/>
                <w:webHidden/>
              </w:rPr>
              <w:tab/>
            </w:r>
            <w:r w:rsidR="00115F5F">
              <w:rPr>
                <w:noProof/>
                <w:webHidden/>
              </w:rPr>
              <w:fldChar w:fldCharType="begin"/>
            </w:r>
            <w:r w:rsidR="00115F5F">
              <w:rPr>
                <w:noProof/>
                <w:webHidden/>
              </w:rPr>
              <w:instrText xml:space="preserve"> PAGEREF _Toc202529817 \h </w:instrText>
            </w:r>
            <w:r w:rsidR="00115F5F">
              <w:rPr>
                <w:noProof/>
                <w:webHidden/>
              </w:rPr>
            </w:r>
            <w:r w:rsidR="00115F5F">
              <w:rPr>
                <w:noProof/>
                <w:webHidden/>
              </w:rPr>
              <w:fldChar w:fldCharType="separate"/>
            </w:r>
            <w:r w:rsidR="00E7317C">
              <w:rPr>
                <w:noProof/>
                <w:webHidden/>
              </w:rPr>
              <w:t>6</w:t>
            </w:r>
            <w:r w:rsidR="00115F5F">
              <w:rPr>
                <w:noProof/>
                <w:webHidden/>
              </w:rPr>
              <w:fldChar w:fldCharType="end"/>
            </w:r>
          </w:hyperlink>
        </w:p>
        <w:p w14:paraId="07C88D11" w14:textId="3500CB5C" w:rsidR="00115F5F" w:rsidRDefault="00E010F6">
          <w:pPr>
            <w:pStyle w:val="TOC2"/>
            <w:tabs>
              <w:tab w:val="right" w:leader="dot" w:pos="9710"/>
            </w:tabs>
            <w:rPr>
              <w:rFonts w:asciiTheme="minorHAnsi" w:eastAsiaTheme="minorEastAsia" w:hAnsiTheme="minorHAnsi" w:cstheme="minorBidi"/>
              <w:noProof/>
            </w:rPr>
          </w:pPr>
          <w:hyperlink w:anchor="_Toc202529818" w:history="1">
            <w:r w:rsidR="00115F5F" w:rsidRPr="00B700A2">
              <w:rPr>
                <w:rStyle w:val="Hyperlink"/>
                <w:noProof/>
              </w:rPr>
              <w:t>1.9 Compliance</w:t>
            </w:r>
            <w:r w:rsidR="00115F5F" w:rsidRPr="00B700A2">
              <w:rPr>
                <w:rStyle w:val="Hyperlink"/>
                <w:noProof/>
                <w:spacing w:val="-3"/>
              </w:rPr>
              <w:t xml:space="preserve"> </w:t>
            </w:r>
            <w:r w:rsidR="00115F5F" w:rsidRPr="00B700A2">
              <w:rPr>
                <w:rStyle w:val="Hyperlink"/>
                <w:noProof/>
              </w:rPr>
              <w:t>with</w:t>
            </w:r>
            <w:r w:rsidR="00115F5F" w:rsidRPr="00B700A2">
              <w:rPr>
                <w:rStyle w:val="Hyperlink"/>
                <w:noProof/>
                <w:spacing w:val="-2"/>
              </w:rPr>
              <w:t xml:space="preserve"> </w:t>
            </w:r>
            <w:r w:rsidR="00115F5F" w:rsidRPr="00B700A2">
              <w:rPr>
                <w:rStyle w:val="Hyperlink"/>
                <w:noProof/>
              </w:rPr>
              <w:t>Legal and Policy Frameworks</w:t>
            </w:r>
            <w:r w:rsidR="00115F5F">
              <w:rPr>
                <w:noProof/>
                <w:webHidden/>
              </w:rPr>
              <w:tab/>
            </w:r>
            <w:r w:rsidR="00115F5F">
              <w:rPr>
                <w:noProof/>
                <w:webHidden/>
              </w:rPr>
              <w:fldChar w:fldCharType="begin"/>
            </w:r>
            <w:r w:rsidR="00115F5F">
              <w:rPr>
                <w:noProof/>
                <w:webHidden/>
              </w:rPr>
              <w:instrText xml:space="preserve"> PAGEREF _Toc202529818 \h </w:instrText>
            </w:r>
            <w:r w:rsidR="00115F5F">
              <w:rPr>
                <w:noProof/>
                <w:webHidden/>
              </w:rPr>
            </w:r>
            <w:r w:rsidR="00115F5F">
              <w:rPr>
                <w:noProof/>
                <w:webHidden/>
              </w:rPr>
              <w:fldChar w:fldCharType="separate"/>
            </w:r>
            <w:r w:rsidR="00E7317C">
              <w:rPr>
                <w:noProof/>
                <w:webHidden/>
              </w:rPr>
              <w:t>6</w:t>
            </w:r>
            <w:r w:rsidR="00115F5F">
              <w:rPr>
                <w:noProof/>
                <w:webHidden/>
              </w:rPr>
              <w:fldChar w:fldCharType="end"/>
            </w:r>
          </w:hyperlink>
        </w:p>
        <w:p w14:paraId="33D8677E" w14:textId="10467816" w:rsidR="00115F5F" w:rsidRDefault="00E010F6">
          <w:pPr>
            <w:pStyle w:val="TOC1"/>
            <w:tabs>
              <w:tab w:val="right" w:leader="dot" w:pos="9710"/>
            </w:tabs>
            <w:rPr>
              <w:rFonts w:asciiTheme="minorHAnsi" w:eastAsiaTheme="minorEastAsia" w:hAnsiTheme="minorHAnsi" w:cstheme="minorBidi"/>
              <w:noProof/>
            </w:rPr>
          </w:pPr>
          <w:hyperlink w:anchor="_Toc202529819" w:history="1">
            <w:r w:rsidR="00115F5F" w:rsidRPr="00B700A2">
              <w:rPr>
                <w:rStyle w:val="Hyperlink"/>
                <w:noProof/>
              </w:rPr>
              <w:t>CHAPTER 2: POLICY PREFERENCES</w:t>
            </w:r>
            <w:r w:rsidR="00115F5F">
              <w:rPr>
                <w:noProof/>
                <w:webHidden/>
              </w:rPr>
              <w:tab/>
            </w:r>
            <w:r w:rsidR="00115F5F">
              <w:rPr>
                <w:noProof/>
                <w:webHidden/>
              </w:rPr>
              <w:fldChar w:fldCharType="begin"/>
            </w:r>
            <w:r w:rsidR="00115F5F">
              <w:rPr>
                <w:noProof/>
                <w:webHidden/>
              </w:rPr>
              <w:instrText xml:space="preserve"> PAGEREF _Toc202529819 \h </w:instrText>
            </w:r>
            <w:r w:rsidR="00115F5F">
              <w:rPr>
                <w:noProof/>
                <w:webHidden/>
              </w:rPr>
            </w:r>
            <w:r w:rsidR="00115F5F">
              <w:rPr>
                <w:noProof/>
                <w:webHidden/>
              </w:rPr>
              <w:fldChar w:fldCharType="separate"/>
            </w:r>
            <w:r w:rsidR="00E7317C">
              <w:rPr>
                <w:noProof/>
                <w:webHidden/>
              </w:rPr>
              <w:t>7</w:t>
            </w:r>
            <w:r w:rsidR="00115F5F">
              <w:rPr>
                <w:noProof/>
                <w:webHidden/>
              </w:rPr>
              <w:fldChar w:fldCharType="end"/>
            </w:r>
          </w:hyperlink>
        </w:p>
        <w:p w14:paraId="10072DF5" w14:textId="240B3B68" w:rsidR="00115F5F" w:rsidRDefault="00E010F6">
          <w:pPr>
            <w:pStyle w:val="TOC2"/>
            <w:tabs>
              <w:tab w:val="right" w:leader="dot" w:pos="9710"/>
            </w:tabs>
            <w:rPr>
              <w:rFonts w:asciiTheme="minorHAnsi" w:eastAsiaTheme="minorEastAsia" w:hAnsiTheme="minorHAnsi" w:cstheme="minorBidi"/>
              <w:noProof/>
            </w:rPr>
          </w:pPr>
          <w:hyperlink w:anchor="_Toc202529820" w:history="1">
            <w:r w:rsidR="00115F5F" w:rsidRPr="00B700A2">
              <w:rPr>
                <w:rStyle w:val="Hyperlink"/>
                <w:noProof/>
              </w:rPr>
              <w:t>2.1 Economic Development</w:t>
            </w:r>
            <w:r w:rsidR="00115F5F">
              <w:rPr>
                <w:noProof/>
                <w:webHidden/>
              </w:rPr>
              <w:tab/>
            </w:r>
            <w:r w:rsidR="00115F5F">
              <w:rPr>
                <w:noProof/>
                <w:webHidden/>
              </w:rPr>
              <w:fldChar w:fldCharType="begin"/>
            </w:r>
            <w:r w:rsidR="00115F5F">
              <w:rPr>
                <w:noProof/>
                <w:webHidden/>
              </w:rPr>
              <w:instrText xml:space="preserve"> PAGEREF _Toc202529820 \h </w:instrText>
            </w:r>
            <w:r w:rsidR="00115F5F">
              <w:rPr>
                <w:noProof/>
                <w:webHidden/>
              </w:rPr>
            </w:r>
            <w:r w:rsidR="00115F5F">
              <w:rPr>
                <w:noProof/>
                <w:webHidden/>
              </w:rPr>
              <w:fldChar w:fldCharType="separate"/>
            </w:r>
            <w:r w:rsidR="00E7317C">
              <w:rPr>
                <w:noProof/>
                <w:webHidden/>
              </w:rPr>
              <w:t>7</w:t>
            </w:r>
            <w:r w:rsidR="00115F5F">
              <w:rPr>
                <w:noProof/>
                <w:webHidden/>
              </w:rPr>
              <w:fldChar w:fldCharType="end"/>
            </w:r>
          </w:hyperlink>
        </w:p>
        <w:p w14:paraId="7E7ADA08" w14:textId="48B252AD" w:rsidR="00115F5F" w:rsidRDefault="00E010F6">
          <w:pPr>
            <w:pStyle w:val="TOC3"/>
            <w:tabs>
              <w:tab w:val="right" w:leader="dot" w:pos="9710"/>
            </w:tabs>
            <w:rPr>
              <w:rFonts w:asciiTheme="minorHAnsi" w:eastAsiaTheme="minorEastAsia" w:hAnsiTheme="minorHAnsi" w:cstheme="minorBidi"/>
              <w:noProof/>
            </w:rPr>
          </w:pPr>
          <w:hyperlink w:anchor="_Toc202529821" w:history="1">
            <w:r w:rsidR="00115F5F" w:rsidRPr="00B700A2">
              <w:rPr>
                <w:rStyle w:val="Hyperlink"/>
                <w:noProof/>
              </w:rPr>
              <w:t>2.1.1 Planning,</w:t>
            </w:r>
            <w:r w:rsidR="00115F5F" w:rsidRPr="00B700A2">
              <w:rPr>
                <w:rStyle w:val="Hyperlink"/>
                <w:noProof/>
                <w:spacing w:val="-3"/>
              </w:rPr>
              <w:t xml:space="preserve"> </w:t>
            </w:r>
            <w:r w:rsidR="00115F5F" w:rsidRPr="00B700A2">
              <w:rPr>
                <w:rStyle w:val="Hyperlink"/>
                <w:noProof/>
              </w:rPr>
              <w:t>Economy and</w:t>
            </w:r>
            <w:r w:rsidR="00115F5F" w:rsidRPr="00B700A2">
              <w:rPr>
                <w:rStyle w:val="Hyperlink"/>
                <w:noProof/>
                <w:spacing w:val="-1"/>
              </w:rPr>
              <w:t xml:space="preserve"> </w:t>
            </w:r>
            <w:r w:rsidR="00115F5F" w:rsidRPr="00B700A2">
              <w:rPr>
                <w:rStyle w:val="Hyperlink"/>
                <w:noProof/>
                <w:spacing w:val="-2"/>
              </w:rPr>
              <w:t>Development</w:t>
            </w:r>
            <w:r w:rsidR="00115F5F">
              <w:rPr>
                <w:noProof/>
                <w:webHidden/>
              </w:rPr>
              <w:tab/>
            </w:r>
            <w:r w:rsidR="00115F5F">
              <w:rPr>
                <w:noProof/>
                <w:webHidden/>
              </w:rPr>
              <w:fldChar w:fldCharType="begin"/>
            </w:r>
            <w:r w:rsidR="00115F5F">
              <w:rPr>
                <w:noProof/>
                <w:webHidden/>
              </w:rPr>
              <w:instrText xml:space="preserve"> PAGEREF _Toc202529821 \h </w:instrText>
            </w:r>
            <w:r w:rsidR="00115F5F">
              <w:rPr>
                <w:noProof/>
                <w:webHidden/>
              </w:rPr>
            </w:r>
            <w:r w:rsidR="00115F5F">
              <w:rPr>
                <w:noProof/>
                <w:webHidden/>
              </w:rPr>
              <w:fldChar w:fldCharType="separate"/>
            </w:r>
            <w:r w:rsidR="00E7317C">
              <w:rPr>
                <w:noProof/>
                <w:webHidden/>
              </w:rPr>
              <w:t>7</w:t>
            </w:r>
            <w:r w:rsidR="00115F5F">
              <w:rPr>
                <w:noProof/>
                <w:webHidden/>
              </w:rPr>
              <w:fldChar w:fldCharType="end"/>
            </w:r>
          </w:hyperlink>
        </w:p>
        <w:p w14:paraId="4A0B506E" w14:textId="2233415A" w:rsidR="00115F5F" w:rsidRDefault="00E010F6">
          <w:pPr>
            <w:pStyle w:val="TOC3"/>
            <w:tabs>
              <w:tab w:val="right" w:leader="dot" w:pos="9710"/>
            </w:tabs>
            <w:rPr>
              <w:rFonts w:asciiTheme="minorHAnsi" w:eastAsiaTheme="minorEastAsia" w:hAnsiTheme="minorHAnsi" w:cstheme="minorBidi"/>
              <w:noProof/>
            </w:rPr>
          </w:pPr>
          <w:hyperlink w:anchor="_Toc202529822" w:history="1">
            <w:r w:rsidR="00115F5F" w:rsidRPr="00B700A2">
              <w:rPr>
                <w:rStyle w:val="Hyperlink"/>
                <w:noProof/>
              </w:rPr>
              <w:t>2.1.2 SME Support and Industrial Strategy</w:t>
            </w:r>
            <w:r w:rsidR="00115F5F">
              <w:rPr>
                <w:noProof/>
                <w:webHidden/>
              </w:rPr>
              <w:tab/>
            </w:r>
            <w:r w:rsidR="00115F5F">
              <w:rPr>
                <w:noProof/>
                <w:webHidden/>
              </w:rPr>
              <w:fldChar w:fldCharType="begin"/>
            </w:r>
            <w:r w:rsidR="00115F5F">
              <w:rPr>
                <w:noProof/>
                <w:webHidden/>
              </w:rPr>
              <w:instrText xml:space="preserve"> PAGEREF _Toc202529822 \h </w:instrText>
            </w:r>
            <w:r w:rsidR="00115F5F">
              <w:rPr>
                <w:noProof/>
                <w:webHidden/>
              </w:rPr>
            </w:r>
            <w:r w:rsidR="00115F5F">
              <w:rPr>
                <w:noProof/>
                <w:webHidden/>
              </w:rPr>
              <w:fldChar w:fldCharType="separate"/>
            </w:r>
            <w:r w:rsidR="00E7317C">
              <w:rPr>
                <w:noProof/>
                <w:webHidden/>
              </w:rPr>
              <w:t>7</w:t>
            </w:r>
            <w:r w:rsidR="00115F5F">
              <w:rPr>
                <w:noProof/>
                <w:webHidden/>
              </w:rPr>
              <w:fldChar w:fldCharType="end"/>
            </w:r>
          </w:hyperlink>
        </w:p>
        <w:p w14:paraId="2F19589D" w14:textId="0B642F72" w:rsidR="00115F5F" w:rsidRDefault="00E010F6">
          <w:pPr>
            <w:pStyle w:val="TOC3"/>
            <w:tabs>
              <w:tab w:val="right" w:leader="dot" w:pos="9710"/>
            </w:tabs>
            <w:rPr>
              <w:rFonts w:asciiTheme="minorHAnsi" w:eastAsiaTheme="minorEastAsia" w:hAnsiTheme="minorHAnsi" w:cstheme="minorBidi"/>
              <w:noProof/>
            </w:rPr>
          </w:pPr>
          <w:hyperlink w:anchor="_Toc202529823" w:history="1">
            <w:r w:rsidR="00115F5F" w:rsidRPr="00B700A2">
              <w:rPr>
                <w:rStyle w:val="Hyperlink"/>
                <w:noProof/>
              </w:rPr>
              <w:t>2.1.3. Climate Action in Economic Planning</w:t>
            </w:r>
            <w:r w:rsidR="00115F5F">
              <w:rPr>
                <w:noProof/>
                <w:webHidden/>
              </w:rPr>
              <w:tab/>
            </w:r>
            <w:r w:rsidR="00115F5F">
              <w:rPr>
                <w:noProof/>
                <w:webHidden/>
              </w:rPr>
              <w:fldChar w:fldCharType="begin"/>
            </w:r>
            <w:r w:rsidR="00115F5F">
              <w:rPr>
                <w:noProof/>
                <w:webHidden/>
              </w:rPr>
              <w:instrText xml:space="preserve"> PAGEREF _Toc202529823 \h </w:instrText>
            </w:r>
            <w:r w:rsidR="00115F5F">
              <w:rPr>
                <w:noProof/>
                <w:webHidden/>
              </w:rPr>
            </w:r>
            <w:r w:rsidR="00115F5F">
              <w:rPr>
                <w:noProof/>
                <w:webHidden/>
              </w:rPr>
              <w:fldChar w:fldCharType="separate"/>
            </w:r>
            <w:r w:rsidR="00E7317C">
              <w:rPr>
                <w:noProof/>
                <w:webHidden/>
              </w:rPr>
              <w:t>7</w:t>
            </w:r>
            <w:r w:rsidR="00115F5F">
              <w:rPr>
                <w:noProof/>
                <w:webHidden/>
              </w:rPr>
              <w:fldChar w:fldCharType="end"/>
            </w:r>
          </w:hyperlink>
        </w:p>
        <w:p w14:paraId="7A6951E7" w14:textId="5CA1ADC1" w:rsidR="00115F5F" w:rsidRDefault="00E010F6">
          <w:pPr>
            <w:pStyle w:val="TOC2"/>
            <w:tabs>
              <w:tab w:val="right" w:leader="dot" w:pos="9710"/>
            </w:tabs>
            <w:rPr>
              <w:rFonts w:asciiTheme="minorHAnsi" w:eastAsiaTheme="minorEastAsia" w:hAnsiTheme="minorHAnsi" w:cstheme="minorBidi"/>
              <w:noProof/>
            </w:rPr>
          </w:pPr>
          <w:hyperlink w:anchor="_Toc202529824" w:history="1">
            <w:r w:rsidR="00115F5F" w:rsidRPr="00B700A2">
              <w:rPr>
                <w:rStyle w:val="Hyperlink"/>
                <w:noProof/>
              </w:rPr>
              <w:t>2.2 Social</w:t>
            </w:r>
            <w:r w:rsidR="00115F5F" w:rsidRPr="00B700A2">
              <w:rPr>
                <w:rStyle w:val="Hyperlink"/>
                <w:noProof/>
                <w:spacing w:val="-4"/>
              </w:rPr>
              <w:t xml:space="preserve"> </w:t>
            </w:r>
            <w:r w:rsidR="00115F5F" w:rsidRPr="00B700A2">
              <w:rPr>
                <w:rStyle w:val="Hyperlink"/>
                <w:noProof/>
              </w:rPr>
              <w:t>and</w:t>
            </w:r>
            <w:r w:rsidR="00115F5F" w:rsidRPr="00B700A2">
              <w:rPr>
                <w:rStyle w:val="Hyperlink"/>
                <w:noProof/>
                <w:spacing w:val="-4"/>
              </w:rPr>
              <w:t xml:space="preserve"> </w:t>
            </w:r>
            <w:r w:rsidR="00115F5F" w:rsidRPr="00B700A2">
              <w:rPr>
                <w:rStyle w:val="Hyperlink"/>
                <w:noProof/>
              </w:rPr>
              <w:t>Cultural</w:t>
            </w:r>
            <w:r w:rsidR="00115F5F" w:rsidRPr="00B700A2">
              <w:rPr>
                <w:rStyle w:val="Hyperlink"/>
                <w:noProof/>
                <w:spacing w:val="-4"/>
              </w:rPr>
              <w:t xml:space="preserve"> </w:t>
            </w:r>
            <w:r w:rsidR="00115F5F" w:rsidRPr="00B700A2">
              <w:rPr>
                <w:rStyle w:val="Hyperlink"/>
                <w:noProof/>
                <w:spacing w:val="-2"/>
              </w:rPr>
              <w:t>Policy</w:t>
            </w:r>
            <w:r w:rsidR="00115F5F">
              <w:rPr>
                <w:noProof/>
                <w:webHidden/>
              </w:rPr>
              <w:tab/>
            </w:r>
            <w:r w:rsidR="00115F5F">
              <w:rPr>
                <w:noProof/>
                <w:webHidden/>
              </w:rPr>
              <w:fldChar w:fldCharType="begin"/>
            </w:r>
            <w:r w:rsidR="00115F5F">
              <w:rPr>
                <w:noProof/>
                <w:webHidden/>
              </w:rPr>
              <w:instrText xml:space="preserve"> PAGEREF _Toc202529824 \h </w:instrText>
            </w:r>
            <w:r w:rsidR="00115F5F">
              <w:rPr>
                <w:noProof/>
                <w:webHidden/>
              </w:rPr>
            </w:r>
            <w:r w:rsidR="00115F5F">
              <w:rPr>
                <w:noProof/>
                <w:webHidden/>
              </w:rPr>
              <w:fldChar w:fldCharType="separate"/>
            </w:r>
            <w:r w:rsidR="00E7317C">
              <w:rPr>
                <w:noProof/>
                <w:webHidden/>
              </w:rPr>
              <w:t>7</w:t>
            </w:r>
            <w:r w:rsidR="00115F5F">
              <w:rPr>
                <w:noProof/>
                <w:webHidden/>
              </w:rPr>
              <w:fldChar w:fldCharType="end"/>
            </w:r>
          </w:hyperlink>
        </w:p>
        <w:p w14:paraId="35780713" w14:textId="58E3B5B0" w:rsidR="00115F5F" w:rsidRDefault="00E010F6">
          <w:pPr>
            <w:pStyle w:val="TOC2"/>
            <w:tabs>
              <w:tab w:val="right" w:leader="dot" w:pos="9710"/>
            </w:tabs>
            <w:rPr>
              <w:rFonts w:asciiTheme="minorHAnsi" w:eastAsiaTheme="minorEastAsia" w:hAnsiTheme="minorHAnsi" w:cstheme="minorBidi"/>
              <w:noProof/>
            </w:rPr>
          </w:pPr>
          <w:hyperlink w:anchor="_Toc202529825" w:history="1">
            <w:r w:rsidR="00115F5F" w:rsidRPr="00B700A2">
              <w:rPr>
                <w:rStyle w:val="Hyperlink"/>
                <w:noProof/>
              </w:rPr>
              <w:t>2.3 Security, Justice and Governance</w:t>
            </w:r>
            <w:r w:rsidR="00115F5F">
              <w:rPr>
                <w:noProof/>
                <w:webHidden/>
              </w:rPr>
              <w:tab/>
            </w:r>
            <w:r w:rsidR="00115F5F">
              <w:rPr>
                <w:noProof/>
                <w:webHidden/>
              </w:rPr>
              <w:fldChar w:fldCharType="begin"/>
            </w:r>
            <w:r w:rsidR="00115F5F">
              <w:rPr>
                <w:noProof/>
                <w:webHidden/>
              </w:rPr>
              <w:instrText xml:space="preserve"> PAGEREF _Toc202529825 \h </w:instrText>
            </w:r>
            <w:r w:rsidR="00115F5F">
              <w:rPr>
                <w:noProof/>
                <w:webHidden/>
              </w:rPr>
            </w:r>
            <w:r w:rsidR="00115F5F">
              <w:rPr>
                <w:noProof/>
                <w:webHidden/>
              </w:rPr>
              <w:fldChar w:fldCharType="separate"/>
            </w:r>
            <w:r w:rsidR="00E7317C">
              <w:rPr>
                <w:noProof/>
                <w:webHidden/>
              </w:rPr>
              <w:t>8</w:t>
            </w:r>
            <w:r w:rsidR="00115F5F">
              <w:rPr>
                <w:noProof/>
                <w:webHidden/>
              </w:rPr>
              <w:fldChar w:fldCharType="end"/>
            </w:r>
          </w:hyperlink>
        </w:p>
        <w:p w14:paraId="58B43CFE" w14:textId="40471390" w:rsidR="00115F5F" w:rsidRDefault="00E010F6">
          <w:pPr>
            <w:pStyle w:val="TOC2"/>
            <w:tabs>
              <w:tab w:val="right" w:leader="dot" w:pos="9710"/>
            </w:tabs>
            <w:rPr>
              <w:rFonts w:asciiTheme="minorHAnsi" w:eastAsiaTheme="minorEastAsia" w:hAnsiTheme="minorHAnsi" w:cstheme="minorBidi"/>
              <w:noProof/>
            </w:rPr>
          </w:pPr>
          <w:hyperlink w:anchor="_Toc202529826" w:history="1">
            <w:r w:rsidR="00115F5F" w:rsidRPr="00B700A2">
              <w:rPr>
                <w:rStyle w:val="Hyperlink"/>
                <w:noProof/>
              </w:rPr>
              <w:t>2.4 Environmental Sustainability</w:t>
            </w:r>
            <w:r w:rsidR="00115F5F">
              <w:rPr>
                <w:noProof/>
                <w:webHidden/>
              </w:rPr>
              <w:tab/>
            </w:r>
            <w:r w:rsidR="00115F5F">
              <w:rPr>
                <w:noProof/>
                <w:webHidden/>
              </w:rPr>
              <w:fldChar w:fldCharType="begin"/>
            </w:r>
            <w:r w:rsidR="00115F5F">
              <w:rPr>
                <w:noProof/>
                <w:webHidden/>
              </w:rPr>
              <w:instrText xml:space="preserve"> PAGEREF _Toc202529826 \h </w:instrText>
            </w:r>
            <w:r w:rsidR="00115F5F">
              <w:rPr>
                <w:noProof/>
                <w:webHidden/>
              </w:rPr>
            </w:r>
            <w:r w:rsidR="00115F5F">
              <w:rPr>
                <w:noProof/>
                <w:webHidden/>
              </w:rPr>
              <w:fldChar w:fldCharType="separate"/>
            </w:r>
            <w:r w:rsidR="00E7317C">
              <w:rPr>
                <w:noProof/>
                <w:webHidden/>
              </w:rPr>
              <w:t>8</w:t>
            </w:r>
            <w:r w:rsidR="00115F5F">
              <w:rPr>
                <w:noProof/>
                <w:webHidden/>
              </w:rPr>
              <w:fldChar w:fldCharType="end"/>
            </w:r>
          </w:hyperlink>
        </w:p>
        <w:p w14:paraId="1594B4FE" w14:textId="331EEF6D" w:rsidR="00115F5F" w:rsidRDefault="00E010F6">
          <w:pPr>
            <w:pStyle w:val="TOC2"/>
            <w:tabs>
              <w:tab w:val="right" w:leader="dot" w:pos="9710"/>
            </w:tabs>
            <w:rPr>
              <w:rFonts w:asciiTheme="minorHAnsi" w:eastAsiaTheme="minorEastAsia" w:hAnsiTheme="minorHAnsi" w:cstheme="minorBidi"/>
              <w:noProof/>
            </w:rPr>
          </w:pPr>
          <w:hyperlink w:anchor="_Toc202529827" w:history="1">
            <w:r w:rsidR="00115F5F" w:rsidRPr="00B700A2">
              <w:rPr>
                <w:rStyle w:val="Hyperlink"/>
                <w:noProof/>
              </w:rPr>
              <w:t>2.5 Foreign Policy</w:t>
            </w:r>
            <w:r w:rsidR="00115F5F">
              <w:rPr>
                <w:noProof/>
                <w:webHidden/>
              </w:rPr>
              <w:tab/>
            </w:r>
            <w:r w:rsidR="00115F5F">
              <w:rPr>
                <w:noProof/>
                <w:webHidden/>
              </w:rPr>
              <w:fldChar w:fldCharType="begin"/>
            </w:r>
            <w:r w:rsidR="00115F5F">
              <w:rPr>
                <w:noProof/>
                <w:webHidden/>
              </w:rPr>
              <w:instrText xml:space="preserve"> PAGEREF _Toc202529827 \h </w:instrText>
            </w:r>
            <w:r w:rsidR="00115F5F">
              <w:rPr>
                <w:noProof/>
                <w:webHidden/>
              </w:rPr>
            </w:r>
            <w:r w:rsidR="00115F5F">
              <w:rPr>
                <w:noProof/>
                <w:webHidden/>
              </w:rPr>
              <w:fldChar w:fldCharType="separate"/>
            </w:r>
            <w:r w:rsidR="00E7317C">
              <w:rPr>
                <w:noProof/>
                <w:webHidden/>
              </w:rPr>
              <w:t>9</w:t>
            </w:r>
            <w:r w:rsidR="00115F5F">
              <w:rPr>
                <w:noProof/>
                <w:webHidden/>
              </w:rPr>
              <w:fldChar w:fldCharType="end"/>
            </w:r>
          </w:hyperlink>
        </w:p>
        <w:p w14:paraId="04F02A27" w14:textId="0FEADF5B" w:rsidR="00115F5F" w:rsidRDefault="00E010F6">
          <w:pPr>
            <w:pStyle w:val="TOC2"/>
            <w:tabs>
              <w:tab w:val="right" w:leader="dot" w:pos="9710"/>
            </w:tabs>
            <w:rPr>
              <w:rFonts w:asciiTheme="minorHAnsi" w:eastAsiaTheme="minorEastAsia" w:hAnsiTheme="minorHAnsi" w:cstheme="minorBidi"/>
              <w:noProof/>
            </w:rPr>
          </w:pPr>
          <w:hyperlink w:anchor="_Toc202529828" w:history="1">
            <w:r w:rsidR="00115F5F" w:rsidRPr="00B700A2">
              <w:rPr>
                <w:rStyle w:val="Hyperlink"/>
                <w:noProof/>
              </w:rPr>
              <w:t>2.6 Innovation</w:t>
            </w:r>
            <w:r w:rsidR="00115F5F" w:rsidRPr="00B700A2">
              <w:rPr>
                <w:rStyle w:val="Hyperlink"/>
                <w:noProof/>
                <w:spacing w:val="-4"/>
              </w:rPr>
              <w:t xml:space="preserve"> </w:t>
            </w:r>
            <w:r w:rsidR="00115F5F" w:rsidRPr="00B700A2">
              <w:rPr>
                <w:rStyle w:val="Hyperlink"/>
                <w:noProof/>
              </w:rPr>
              <w:t>and</w:t>
            </w:r>
            <w:r w:rsidR="00115F5F" w:rsidRPr="00B700A2">
              <w:rPr>
                <w:rStyle w:val="Hyperlink"/>
                <w:noProof/>
                <w:spacing w:val="-3"/>
              </w:rPr>
              <w:t xml:space="preserve"> </w:t>
            </w:r>
            <w:r w:rsidR="00115F5F" w:rsidRPr="00B700A2">
              <w:rPr>
                <w:rStyle w:val="Hyperlink"/>
                <w:noProof/>
              </w:rPr>
              <w:t>Technology</w:t>
            </w:r>
            <w:r w:rsidR="00115F5F" w:rsidRPr="00B700A2">
              <w:rPr>
                <w:rStyle w:val="Hyperlink"/>
                <w:noProof/>
                <w:spacing w:val="-3"/>
              </w:rPr>
              <w:t xml:space="preserve"> </w:t>
            </w:r>
            <w:r w:rsidR="00115F5F" w:rsidRPr="00B700A2">
              <w:rPr>
                <w:rStyle w:val="Hyperlink"/>
                <w:noProof/>
                <w:spacing w:val="-2"/>
              </w:rPr>
              <w:t>Access</w:t>
            </w:r>
            <w:r w:rsidR="00115F5F">
              <w:rPr>
                <w:noProof/>
                <w:webHidden/>
              </w:rPr>
              <w:tab/>
            </w:r>
            <w:r w:rsidR="00115F5F">
              <w:rPr>
                <w:noProof/>
                <w:webHidden/>
              </w:rPr>
              <w:fldChar w:fldCharType="begin"/>
            </w:r>
            <w:r w:rsidR="00115F5F">
              <w:rPr>
                <w:noProof/>
                <w:webHidden/>
              </w:rPr>
              <w:instrText xml:space="preserve"> PAGEREF _Toc202529828 \h </w:instrText>
            </w:r>
            <w:r w:rsidR="00115F5F">
              <w:rPr>
                <w:noProof/>
                <w:webHidden/>
              </w:rPr>
            </w:r>
            <w:r w:rsidR="00115F5F">
              <w:rPr>
                <w:noProof/>
                <w:webHidden/>
              </w:rPr>
              <w:fldChar w:fldCharType="separate"/>
            </w:r>
            <w:r w:rsidR="00E7317C">
              <w:rPr>
                <w:noProof/>
                <w:webHidden/>
              </w:rPr>
              <w:t>9</w:t>
            </w:r>
            <w:r w:rsidR="00115F5F">
              <w:rPr>
                <w:noProof/>
                <w:webHidden/>
              </w:rPr>
              <w:fldChar w:fldCharType="end"/>
            </w:r>
          </w:hyperlink>
        </w:p>
        <w:p w14:paraId="0C8DBE49" w14:textId="2323D2B6" w:rsidR="00115F5F" w:rsidRDefault="00E010F6">
          <w:pPr>
            <w:pStyle w:val="TOC2"/>
            <w:tabs>
              <w:tab w:val="right" w:leader="dot" w:pos="9710"/>
            </w:tabs>
            <w:rPr>
              <w:rFonts w:asciiTheme="minorHAnsi" w:eastAsiaTheme="minorEastAsia" w:hAnsiTheme="minorHAnsi" w:cstheme="minorBidi"/>
              <w:noProof/>
            </w:rPr>
          </w:pPr>
          <w:hyperlink w:anchor="_Toc202529829" w:history="1">
            <w:r w:rsidR="00115F5F" w:rsidRPr="00B700A2">
              <w:rPr>
                <w:rStyle w:val="Hyperlink"/>
                <w:noProof/>
              </w:rPr>
              <w:t>2.7 Decentralization and Devolution</w:t>
            </w:r>
            <w:r w:rsidR="00115F5F">
              <w:rPr>
                <w:noProof/>
                <w:webHidden/>
              </w:rPr>
              <w:tab/>
            </w:r>
            <w:r w:rsidR="00115F5F">
              <w:rPr>
                <w:noProof/>
                <w:webHidden/>
              </w:rPr>
              <w:fldChar w:fldCharType="begin"/>
            </w:r>
            <w:r w:rsidR="00115F5F">
              <w:rPr>
                <w:noProof/>
                <w:webHidden/>
              </w:rPr>
              <w:instrText xml:space="preserve"> PAGEREF _Toc202529829 \h </w:instrText>
            </w:r>
            <w:r w:rsidR="00115F5F">
              <w:rPr>
                <w:noProof/>
                <w:webHidden/>
              </w:rPr>
            </w:r>
            <w:r w:rsidR="00115F5F">
              <w:rPr>
                <w:noProof/>
                <w:webHidden/>
              </w:rPr>
              <w:fldChar w:fldCharType="separate"/>
            </w:r>
            <w:r w:rsidR="00E7317C">
              <w:rPr>
                <w:noProof/>
                <w:webHidden/>
              </w:rPr>
              <w:t>9</w:t>
            </w:r>
            <w:r w:rsidR="00115F5F">
              <w:rPr>
                <w:noProof/>
                <w:webHidden/>
              </w:rPr>
              <w:fldChar w:fldCharType="end"/>
            </w:r>
          </w:hyperlink>
        </w:p>
        <w:p w14:paraId="34C9BF20" w14:textId="21D9AC96" w:rsidR="00115F5F" w:rsidRDefault="00E010F6">
          <w:pPr>
            <w:pStyle w:val="TOC2"/>
            <w:tabs>
              <w:tab w:val="right" w:leader="dot" w:pos="9710"/>
            </w:tabs>
            <w:rPr>
              <w:rFonts w:asciiTheme="minorHAnsi" w:eastAsiaTheme="minorEastAsia" w:hAnsiTheme="minorHAnsi" w:cstheme="minorBidi"/>
              <w:noProof/>
            </w:rPr>
          </w:pPr>
          <w:hyperlink w:anchor="_Toc202529830" w:history="1">
            <w:r w:rsidR="00115F5F" w:rsidRPr="00B700A2">
              <w:rPr>
                <w:rStyle w:val="Hyperlink"/>
                <w:noProof/>
              </w:rPr>
              <w:t>2.8 Land</w:t>
            </w:r>
            <w:r w:rsidR="00115F5F" w:rsidRPr="00B700A2">
              <w:rPr>
                <w:rStyle w:val="Hyperlink"/>
                <w:noProof/>
                <w:spacing w:val="-3"/>
              </w:rPr>
              <w:t xml:space="preserve"> </w:t>
            </w:r>
            <w:r w:rsidR="00115F5F" w:rsidRPr="00B700A2">
              <w:rPr>
                <w:rStyle w:val="Hyperlink"/>
                <w:noProof/>
              </w:rPr>
              <w:t>and</w:t>
            </w:r>
            <w:r w:rsidR="00115F5F" w:rsidRPr="00B700A2">
              <w:rPr>
                <w:rStyle w:val="Hyperlink"/>
                <w:noProof/>
                <w:spacing w:val="-2"/>
              </w:rPr>
              <w:t xml:space="preserve"> </w:t>
            </w:r>
            <w:r w:rsidR="00115F5F" w:rsidRPr="00B700A2">
              <w:rPr>
                <w:rStyle w:val="Hyperlink"/>
                <w:noProof/>
              </w:rPr>
              <w:t>Natural</w:t>
            </w:r>
            <w:r w:rsidR="00115F5F" w:rsidRPr="00B700A2">
              <w:rPr>
                <w:rStyle w:val="Hyperlink"/>
                <w:noProof/>
                <w:spacing w:val="-3"/>
              </w:rPr>
              <w:t xml:space="preserve"> </w:t>
            </w:r>
            <w:r w:rsidR="00115F5F" w:rsidRPr="00B700A2">
              <w:rPr>
                <w:rStyle w:val="Hyperlink"/>
                <w:noProof/>
                <w:spacing w:val="-2"/>
              </w:rPr>
              <w:t>Resources</w:t>
            </w:r>
            <w:r w:rsidR="00115F5F" w:rsidRPr="00B700A2">
              <w:rPr>
                <w:rStyle w:val="Hyperlink"/>
                <w:noProof/>
              </w:rPr>
              <w:t xml:space="preserve"> Management</w:t>
            </w:r>
            <w:r w:rsidR="00115F5F">
              <w:rPr>
                <w:noProof/>
                <w:webHidden/>
              </w:rPr>
              <w:tab/>
            </w:r>
            <w:r w:rsidR="00115F5F">
              <w:rPr>
                <w:noProof/>
                <w:webHidden/>
              </w:rPr>
              <w:fldChar w:fldCharType="begin"/>
            </w:r>
            <w:r w:rsidR="00115F5F">
              <w:rPr>
                <w:noProof/>
                <w:webHidden/>
              </w:rPr>
              <w:instrText xml:space="preserve"> PAGEREF _Toc202529830 \h </w:instrText>
            </w:r>
            <w:r w:rsidR="00115F5F">
              <w:rPr>
                <w:noProof/>
                <w:webHidden/>
              </w:rPr>
            </w:r>
            <w:r w:rsidR="00115F5F">
              <w:rPr>
                <w:noProof/>
                <w:webHidden/>
              </w:rPr>
              <w:fldChar w:fldCharType="separate"/>
            </w:r>
            <w:r w:rsidR="00E7317C">
              <w:rPr>
                <w:noProof/>
                <w:webHidden/>
              </w:rPr>
              <w:t>10</w:t>
            </w:r>
            <w:r w:rsidR="00115F5F">
              <w:rPr>
                <w:noProof/>
                <w:webHidden/>
              </w:rPr>
              <w:fldChar w:fldCharType="end"/>
            </w:r>
          </w:hyperlink>
        </w:p>
        <w:p w14:paraId="3AB608D7" w14:textId="4F59D4EC" w:rsidR="00115F5F" w:rsidRDefault="00E010F6">
          <w:pPr>
            <w:pStyle w:val="TOC2"/>
            <w:tabs>
              <w:tab w:val="right" w:leader="dot" w:pos="9710"/>
            </w:tabs>
            <w:rPr>
              <w:rFonts w:asciiTheme="minorHAnsi" w:eastAsiaTheme="minorEastAsia" w:hAnsiTheme="minorHAnsi" w:cstheme="minorBidi"/>
              <w:noProof/>
            </w:rPr>
          </w:pPr>
          <w:hyperlink w:anchor="_Toc202529831" w:history="1">
            <w:r w:rsidR="00115F5F" w:rsidRPr="00B700A2">
              <w:rPr>
                <w:rStyle w:val="Hyperlink"/>
                <w:noProof/>
              </w:rPr>
              <w:t>2.9 Immigration</w:t>
            </w:r>
            <w:r w:rsidR="00115F5F" w:rsidRPr="00B700A2">
              <w:rPr>
                <w:rStyle w:val="Hyperlink"/>
                <w:noProof/>
                <w:spacing w:val="-6"/>
              </w:rPr>
              <w:t xml:space="preserve"> </w:t>
            </w:r>
            <w:r w:rsidR="00115F5F" w:rsidRPr="00B700A2">
              <w:rPr>
                <w:rStyle w:val="Hyperlink"/>
                <w:noProof/>
              </w:rPr>
              <w:t>and</w:t>
            </w:r>
            <w:r w:rsidR="00115F5F" w:rsidRPr="00B700A2">
              <w:rPr>
                <w:rStyle w:val="Hyperlink"/>
                <w:noProof/>
                <w:spacing w:val="-6"/>
              </w:rPr>
              <w:t xml:space="preserve"> </w:t>
            </w:r>
            <w:r w:rsidR="00115F5F" w:rsidRPr="00B700A2">
              <w:rPr>
                <w:rStyle w:val="Hyperlink"/>
                <w:noProof/>
                <w:spacing w:val="-2"/>
              </w:rPr>
              <w:t>Citizenship</w:t>
            </w:r>
            <w:r w:rsidR="00115F5F">
              <w:rPr>
                <w:noProof/>
                <w:webHidden/>
              </w:rPr>
              <w:tab/>
            </w:r>
            <w:r w:rsidR="00115F5F">
              <w:rPr>
                <w:noProof/>
                <w:webHidden/>
              </w:rPr>
              <w:fldChar w:fldCharType="begin"/>
            </w:r>
            <w:r w:rsidR="00115F5F">
              <w:rPr>
                <w:noProof/>
                <w:webHidden/>
              </w:rPr>
              <w:instrText xml:space="preserve"> PAGEREF _Toc202529831 \h </w:instrText>
            </w:r>
            <w:r w:rsidR="00115F5F">
              <w:rPr>
                <w:noProof/>
                <w:webHidden/>
              </w:rPr>
            </w:r>
            <w:r w:rsidR="00115F5F">
              <w:rPr>
                <w:noProof/>
                <w:webHidden/>
              </w:rPr>
              <w:fldChar w:fldCharType="separate"/>
            </w:r>
            <w:r w:rsidR="00E7317C">
              <w:rPr>
                <w:noProof/>
                <w:webHidden/>
              </w:rPr>
              <w:t>10</w:t>
            </w:r>
            <w:r w:rsidR="00115F5F">
              <w:rPr>
                <w:noProof/>
                <w:webHidden/>
              </w:rPr>
              <w:fldChar w:fldCharType="end"/>
            </w:r>
          </w:hyperlink>
        </w:p>
        <w:p w14:paraId="747DEE41" w14:textId="7226822E" w:rsidR="00115F5F" w:rsidRDefault="00E010F6">
          <w:pPr>
            <w:pStyle w:val="TOC2"/>
            <w:tabs>
              <w:tab w:val="right" w:leader="dot" w:pos="9710"/>
            </w:tabs>
            <w:rPr>
              <w:rFonts w:asciiTheme="minorHAnsi" w:eastAsiaTheme="minorEastAsia" w:hAnsiTheme="minorHAnsi" w:cstheme="minorBidi"/>
              <w:noProof/>
            </w:rPr>
          </w:pPr>
          <w:hyperlink w:anchor="_Toc202529832" w:history="1">
            <w:r w:rsidR="00115F5F" w:rsidRPr="00B700A2">
              <w:rPr>
                <w:rStyle w:val="Hyperlink"/>
                <w:noProof/>
              </w:rPr>
              <w:t>2.10 Religion</w:t>
            </w:r>
            <w:r w:rsidR="00115F5F" w:rsidRPr="00B700A2">
              <w:rPr>
                <w:rStyle w:val="Hyperlink"/>
                <w:noProof/>
                <w:spacing w:val="-4"/>
              </w:rPr>
              <w:t xml:space="preserve"> </w:t>
            </w:r>
            <w:r w:rsidR="00115F5F" w:rsidRPr="00B700A2">
              <w:rPr>
                <w:rStyle w:val="Hyperlink"/>
                <w:noProof/>
              </w:rPr>
              <w:t>and</w:t>
            </w:r>
            <w:r w:rsidR="00115F5F" w:rsidRPr="00B700A2">
              <w:rPr>
                <w:rStyle w:val="Hyperlink"/>
                <w:noProof/>
                <w:spacing w:val="-3"/>
              </w:rPr>
              <w:t xml:space="preserve"> </w:t>
            </w:r>
            <w:r w:rsidR="00115F5F" w:rsidRPr="00B700A2">
              <w:rPr>
                <w:rStyle w:val="Hyperlink"/>
                <w:noProof/>
                <w:spacing w:val="-2"/>
              </w:rPr>
              <w:t>State</w:t>
            </w:r>
            <w:r w:rsidR="00115F5F">
              <w:rPr>
                <w:noProof/>
                <w:webHidden/>
              </w:rPr>
              <w:tab/>
            </w:r>
            <w:r w:rsidR="00115F5F">
              <w:rPr>
                <w:noProof/>
                <w:webHidden/>
              </w:rPr>
              <w:fldChar w:fldCharType="begin"/>
            </w:r>
            <w:r w:rsidR="00115F5F">
              <w:rPr>
                <w:noProof/>
                <w:webHidden/>
              </w:rPr>
              <w:instrText xml:space="preserve"> PAGEREF _Toc202529832 \h </w:instrText>
            </w:r>
            <w:r w:rsidR="00115F5F">
              <w:rPr>
                <w:noProof/>
                <w:webHidden/>
              </w:rPr>
            </w:r>
            <w:r w:rsidR="00115F5F">
              <w:rPr>
                <w:noProof/>
                <w:webHidden/>
              </w:rPr>
              <w:fldChar w:fldCharType="separate"/>
            </w:r>
            <w:r w:rsidR="00E7317C">
              <w:rPr>
                <w:noProof/>
                <w:webHidden/>
              </w:rPr>
              <w:t>10</w:t>
            </w:r>
            <w:r w:rsidR="00115F5F">
              <w:rPr>
                <w:noProof/>
                <w:webHidden/>
              </w:rPr>
              <w:fldChar w:fldCharType="end"/>
            </w:r>
          </w:hyperlink>
        </w:p>
        <w:p w14:paraId="1E2A1EC3" w14:textId="6EAC0907" w:rsidR="00115F5F" w:rsidRDefault="00E010F6">
          <w:pPr>
            <w:pStyle w:val="TOC2"/>
            <w:tabs>
              <w:tab w:val="right" w:leader="dot" w:pos="9710"/>
            </w:tabs>
            <w:rPr>
              <w:rFonts w:asciiTheme="minorHAnsi" w:eastAsiaTheme="minorEastAsia" w:hAnsiTheme="minorHAnsi" w:cstheme="minorBidi"/>
              <w:noProof/>
            </w:rPr>
          </w:pPr>
          <w:hyperlink w:anchor="_Toc202529833" w:history="1">
            <w:r w:rsidR="00115F5F" w:rsidRPr="00B700A2">
              <w:rPr>
                <w:rStyle w:val="Hyperlink"/>
                <w:noProof/>
              </w:rPr>
              <w:t>2.11 Judicial System</w:t>
            </w:r>
            <w:r w:rsidR="00115F5F">
              <w:rPr>
                <w:noProof/>
                <w:webHidden/>
              </w:rPr>
              <w:tab/>
            </w:r>
            <w:r w:rsidR="00115F5F">
              <w:rPr>
                <w:noProof/>
                <w:webHidden/>
              </w:rPr>
              <w:fldChar w:fldCharType="begin"/>
            </w:r>
            <w:r w:rsidR="00115F5F">
              <w:rPr>
                <w:noProof/>
                <w:webHidden/>
              </w:rPr>
              <w:instrText xml:space="preserve"> PAGEREF _Toc202529833 \h </w:instrText>
            </w:r>
            <w:r w:rsidR="00115F5F">
              <w:rPr>
                <w:noProof/>
                <w:webHidden/>
              </w:rPr>
            </w:r>
            <w:r w:rsidR="00115F5F">
              <w:rPr>
                <w:noProof/>
                <w:webHidden/>
              </w:rPr>
              <w:fldChar w:fldCharType="separate"/>
            </w:r>
            <w:r w:rsidR="00E7317C">
              <w:rPr>
                <w:noProof/>
                <w:webHidden/>
              </w:rPr>
              <w:t>11</w:t>
            </w:r>
            <w:r w:rsidR="00115F5F">
              <w:rPr>
                <w:noProof/>
                <w:webHidden/>
              </w:rPr>
              <w:fldChar w:fldCharType="end"/>
            </w:r>
          </w:hyperlink>
        </w:p>
        <w:p w14:paraId="50EAEF16" w14:textId="2456779D" w:rsidR="00115F5F" w:rsidRDefault="00E010F6">
          <w:pPr>
            <w:pStyle w:val="TOC2"/>
            <w:tabs>
              <w:tab w:val="right" w:leader="dot" w:pos="9710"/>
            </w:tabs>
            <w:rPr>
              <w:rFonts w:asciiTheme="minorHAnsi" w:eastAsiaTheme="minorEastAsia" w:hAnsiTheme="minorHAnsi" w:cstheme="minorBidi"/>
              <w:noProof/>
            </w:rPr>
          </w:pPr>
          <w:hyperlink w:anchor="_Toc202529834" w:history="1">
            <w:r w:rsidR="00115F5F" w:rsidRPr="00B700A2">
              <w:rPr>
                <w:rStyle w:val="Hyperlink"/>
                <w:noProof/>
              </w:rPr>
              <w:t>2.12 Intellectual Property and Consumer Protection</w:t>
            </w:r>
            <w:r w:rsidR="00115F5F">
              <w:rPr>
                <w:noProof/>
                <w:webHidden/>
              </w:rPr>
              <w:tab/>
            </w:r>
            <w:r w:rsidR="00115F5F">
              <w:rPr>
                <w:noProof/>
                <w:webHidden/>
              </w:rPr>
              <w:fldChar w:fldCharType="begin"/>
            </w:r>
            <w:r w:rsidR="00115F5F">
              <w:rPr>
                <w:noProof/>
                <w:webHidden/>
              </w:rPr>
              <w:instrText xml:space="preserve"> PAGEREF _Toc202529834 \h </w:instrText>
            </w:r>
            <w:r w:rsidR="00115F5F">
              <w:rPr>
                <w:noProof/>
                <w:webHidden/>
              </w:rPr>
            </w:r>
            <w:r w:rsidR="00115F5F">
              <w:rPr>
                <w:noProof/>
                <w:webHidden/>
              </w:rPr>
              <w:fldChar w:fldCharType="separate"/>
            </w:r>
            <w:r w:rsidR="00E7317C">
              <w:rPr>
                <w:noProof/>
                <w:webHidden/>
              </w:rPr>
              <w:t>11</w:t>
            </w:r>
            <w:r w:rsidR="00115F5F">
              <w:rPr>
                <w:noProof/>
                <w:webHidden/>
              </w:rPr>
              <w:fldChar w:fldCharType="end"/>
            </w:r>
          </w:hyperlink>
        </w:p>
        <w:p w14:paraId="5FE30D6F" w14:textId="03A8DA75" w:rsidR="00115F5F" w:rsidRDefault="00E010F6">
          <w:pPr>
            <w:pStyle w:val="TOC2"/>
            <w:tabs>
              <w:tab w:val="right" w:leader="dot" w:pos="9710"/>
            </w:tabs>
            <w:rPr>
              <w:rFonts w:asciiTheme="minorHAnsi" w:eastAsiaTheme="minorEastAsia" w:hAnsiTheme="minorHAnsi" w:cstheme="minorBidi"/>
              <w:noProof/>
            </w:rPr>
          </w:pPr>
          <w:hyperlink w:anchor="_Toc202529835" w:history="1">
            <w:r w:rsidR="00115F5F" w:rsidRPr="00B700A2">
              <w:rPr>
                <w:rStyle w:val="Hyperlink"/>
                <w:noProof/>
              </w:rPr>
              <w:t>2.13 Labour Standards</w:t>
            </w:r>
            <w:r w:rsidR="00115F5F">
              <w:rPr>
                <w:noProof/>
                <w:webHidden/>
              </w:rPr>
              <w:tab/>
            </w:r>
            <w:r w:rsidR="00115F5F">
              <w:rPr>
                <w:noProof/>
                <w:webHidden/>
              </w:rPr>
              <w:fldChar w:fldCharType="begin"/>
            </w:r>
            <w:r w:rsidR="00115F5F">
              <w:rPr>
                <w:noProof/>
                <w:webHidden/>
              </w:rPr>
              <w:instrText xml:space="preserve"> PAGEREF _Toc202529835 \h </w:instrText>
            </w:r>
            <w:r w:rsidR="00115F5F">
              <w:rPr>
                <w:noProof/>
                <w:webHidden/>
              </w:rPr>
            </w:r>
            <w:r w:rsidR="00115F5F">
              <w:rPr>
                <w:noProof/>
                <w:webHidden/>
              </w:rPr>
              <w:fldChar w:fldCharType="separate"/>
            </w:r>
            <w:r w:rsidR="00E7317C">
              <w:rPr>
                <w:noProof/>
                <w:webHidden/>
              </w:rPr>
              <w:t>11</w:t>
            </w:r>
            <w:r w:rsidR="00115F5F">
              <w:rPr>
                <w:noProof/>
                <w:webHidden/>
              </w:rPr>
              <w:fldChar w:fldCharType="end"/>
            </w:r>
          </w:hyperlink>
        </w:p>
        <w:p w14:paraId="2487517D" w14:textId="2049E9CC" w:rsidR="00115F5F" w:rsidRDefault="00E010F6">
          <w:pPr>
            <w:pStyle w:val="TOC2"/>
            <w:tabs>
              <w:tab w:val="right" w:leader="dot" w:pos="9710"/>
            </w:tabs>
            <w:rPr>
              <w:rFonts w:asciiTheme="minorHAnsi" w:eastAsiaTheme="minorEastAsia" w:hAnsiTheme="minorHAnsi" w:cstheme="minorBidi"/>
              <w:noProof/>
            </w:rPr>
          </w:pPr>
          <w:hyperlink w:anchor="_Toc202529836" w:history="1">
            <w:r w:rsidR="00115F5F" w:rsidRPr="00B700A2">
              <w:rPr>
                <w:rStyle w:val="Hyperlink"/>
                <w:noProof/>
              </w:rPr>
              <w:t>2.13 Elections Framework and Internal Democracy</w:t>
            </w:r>
            <w:r w:rsidR="00115F5F">
              <w:rPr>
                <w:noProof/>
                <w:webHidden/>
              </w:rPr>
              <w:tab/>
            </w:r>
            <w:r w:rsidR="00115F5F">
              <w:rPr>
                <w:noProof/>
                <w:webHidden/>
              </w:rPr>
              <w:fldChar w:fldCharType="begin"/>
            </w:r>
            <w:r w:rsidR="00115F5F">
              <w:rPr>
                <w:noProof/>
                <w:webHidden/>
              </w:rPr>
              <w:instrText xml:space="preserve"> PAGEREF _Toc202529836 \h </w:instrText>
            </w:r>
            <w:r w:rsidR="00115F5F">
              <w:rPr>
                <w:noProof/>
                <w:webHidden/>
              </w:rPr>
            </w:r>
            <w:r w:rsidR="00115F5F">
              <w:rPr>
                <w:noProof/>
                <w:webHidden/>
              </w:rPr>
              <w:fldChar w:fldCharType="separate"/>
            </w:r>
            <w:r w:rsidR="00E7317C">
              <w:rPr>
                <w:noProof/>
                <w:webHidden/>
              </w:rPr>
              <w:t>12</w:t>
            </w:r>
            <w:r w:rsidR="00115F5F">
              <w:rPr>
                <w:noProof/>
                <w:webHidden/>
              </w:rPr>
              <w:fldChar w:fldCharType="end"/>
            </w:r>
          </w:hyperlink>
        </w:p>
        <w:p w14:paraId="764DED0B" w14:textId="2B9BA655" w:rsidR="00115F5F" w:rsidRDefault="00E010F6">
          <w:pPr>
            <w:pStyle w:val="TOC2"/>
            <w:tabs>
              <w:tab w:val="right" w:leader="dot" w:pos="9710"/>
            </w:tabs>
            <w:rPr>
              <w:rFonts w:asciiTheme="minorHAnsi" w:eastAsiaTheme="minorEastAsia" w:hAnsiTheme="minorHAnsi" w:cstheme="minorBidi"/>
              <w:noProof/>
            </w:rPr>
          </w:pPr>
          <w:hyperlink w:anchor="_Toc202529837" w:history="1">
            <w:r w:rsidR="00115F5F" w:rsidRPr="00B700A2">
              <w:rPr>
                <w:rStyle w:val="Hyperlink"/>
                <w:noProof/>
              </w:rPr>
              <w:t>2.15 Sports,</w:t>
            </w:r>
            <w:r w:rsidR="00115F5F" w:rsidRPr="00B700A2">
              <w:rPr>
                <w:rStyle w:val="Hyperlink"/>
                <w:noProof/>
                <w:spacing w:val="-8"/>
              </w:rPr>
              <w:t xml:space="preserve"> </w:t>
            </w:r>
            <w:r w:rsidR="00115F5F" w:rsidRPr="00B700A2">
              <w:rPr>
                <w:rStyle w:val="Hyperlink"/>
                <w:noProof/>
              </w:rPr>
              <w:t>Entertainment,</w:t>
            </w:r>
            <w:r w:rsidR="00115F5F" w:rsidRPr="00B700A2">
              <w:rPr>
                <w:rStyle w:val="Hyperlink"/>
                <w:noProof/>
                <w:spacing w:val="-8"/>
              </w:rPr>
              <w:t xml:space="preserve"> and </w:t>
            </w:r>
            <w:r w:rsidR="00115F5F" w:rsidRPr="00B700A2">
              <w:rPr>
                <w:rStyle w:val="Hyperlink"/>
                <w:noProof/>
                <w:spacing w:val="-2"/>
              </w:rPr>
              <w:t>Recreation</w:t>
            </w:r>
            <w:r w:rsidR="00115F5F">
              <w:rPr>
                <w:noProof/>
                <w:webHidden/>
              </w:rPr>
              <w:tab/>
            </w:r>
            <w:r w:rsidR="00115F5F">
              <w:rPr>
                <w:noProof/>
                <w:webHidden/>
              </w:rPr>
              <w:fldChar w:fldCharType="begin"/>
            </w:r>
            <w:r w:rsidR="00115F5F">
              <w:rPr>
                <w:noProof/>
                <w:webHidden/>
              </w:rPr>
              <w:instrText xml:space="preserve"> PAGEREF _Toc202529837 \h </w:instrText>
            </w:r>
            <w:r w:rsidR="00115F5F">
              <w:rPr>
                <w:noProof/>
                <w:webHidden/>
              </w:rPr>
            </w:r>
            <w:r w:rsidR="00115F5F">
              <w:rPr>
                <w:noProof/>
                <w:webHidden/>
              </w:rPr>
              <w:fldChar w:fldCharType="separate"/>
            </w:r>
            <w:r w:rsidR="00E7317C">
              <w:rPr>
                <w:noProof/>
                <w:webHidden/>
              </w:rPr>
              <w:t>12</w:t>
            </w:r>
            <w:r w:rsidR="00115F5F">
              <w:rPr>
                <w:noProof/>
                <w:webHidden/>
              </w:rPr>
              <w:fldChar w:fldCharType="end"/>
            </w:r>
          </w:hyperlink>
        </w:p>
        <w:p w14:paraId="268BA786" w14:textId="3FEB7EFB" w:rsidR="00115F5F" w:rsidRDefault="00E010F6">
          <w:pPr>
            <w:pStyle w:val="TOC2"/>
            <w:tabs>
              <w:tab w:val="right" w:leader="dot" w:pos="9710"/>
            </w:tabs>
            <w:rPr>
              <w:rFonts w:asciiTheme="minorHAnsi" w:eastAsiaTheme="minorEastAsia" w:hAnsiTheme="minorHAnsi" w:cstheme="minorBidi"/>
              <w:noProof/>
            </w:rPr>
          </w:pPr>
          <w:hyperlink w:anchor="_Toc202529838" w:history="1">
            <w:r w:rsidR="00115F5F" w:rsidRPr="00B700A2">
              <w:rPr>
                <w:rStyle w:val="Hyperlink"/>
                <w:noProof/>
              </w:rPr>
              <w:t>2.16 Tourism</w:t>
            </w:r>
            <w:r w:rsidR="00115F5F" w:rsidRPr="00B700A2">
              <w:rPr>
                <w:rStyle w:val="Hyperlink"/>
                <w:noProof/>
                <w:spacing w:val="-7"/>
              </w:rPr>
              <w:t xml:space="preserve"> </w:t>
            </w:r>
            <w:r w:rsidR="00115F5F" w:rsidRPr="00B700A2">
              <w:rPr>
                <w:rStyle w:val="Hyperlink"/>
                <w:noProof/>
                <w:spacing w:val="-2"/>
              </w:rPr>
              <w:t>Policy</w:t>
            </w:r>
            <w:r w:rsidR="00115F5F">
              <w:rPr>
                <w:noProof/>
                <w:webHidden/>
              </w:rPr>
              <w:tab/>
            </w:r>
            <w:r w:rsidR="00115F5F">
              <w:rPr>
                <w:noProof/>
                <w:webHidden/>
              </w:rPr>
              <w:fldChar w:fldCharType="begin"/>
            </w:r>
            <w:r w:rsidR="00115F5F">
              <w:rPr>
                <w:noProof/>
                <w:webHidden/>
              </w:rPr>
              <w:instrText xml:space="preserve"> PAGEREF _Toc202529838 \h </w:instrText>
            </w:r>
            <w:r w:rsidR="00115F5F">
              <w:rPr>
                <w:noProof/>
                <w:webHidden/>
              </w:rPr>
            </w:r>
            <w:r w:rsidR="00115F5F">
              <w:rPr>
                <w:noProof/>
                <w:webHidden/>
              </w:rPr>
              <w:fldChar w:fldCharType="separate"/>
            </w:r>
            <w:r w:rsidR="00E7317C">
              <w:rPr>
                <w:noProof/>
                <w:webHidden/>
              </w:rPr>
              <w:t>13</w:t>
            </w:r>
            <w:r w:rsidR="00115F5F">
              <w:rPr>
                <w:noProof/>
                <w:webHidden/>
              </w:rPr>
              <w:fldChar w:fldCharType="end"/>
            </w:r>
          </w:hyperlink>
        </w:p>
        <w:p w14:paraId="56A68224" w14:textId="0A09C90F" w:rsidR="00115F5F" w:rsidRDefault="00E010F6">
          <w:pPr>
            <w:pStyle w:val="TOC1"/>
            <w:tabs>
              <w:tab w:val="right" w:leader="dot" w:pos="9710"/>
            </w:tabs>
            <w:rPr>
              <w:rFonts w:asciiTheme="minorHAnsi" w:eastAsiaTheme="minorEastAsia" w:hAnsiTheme="minorHAnsi" w:cstheme="minorBidi"/>
              <w:noProof/>
            </w:rPr>
          </w:pPr>
          <w:hyperlink w:anchor="_Toc202529839" w:history="1">
            <w:r w:rsidR="00115F5F" w:rsidRPr="00B700A2">
              <w:rPr>
                <w:rStyle w:val="Hyperlink"/>
                <w:noProof/>
              </w:rPr>
              <w:t>CHAPTER 3: IMPLEMENTATION STRATEGIES</w:t>
            </w:r>
            <w:r w:rsidR="00115F5F">
              <w:rPr>
                <w:noProof/>
                <w:webHidden/>
              </w:rPr>
              <w:tab/>
            </w:r>
            <w:r w:rsidR="00115F5F">
              <w:rPr>
                <w:noProof/>
                <w:webHidden/>
              </w:rPr>
              <w:fldChar w:fldCharType="begin"/>
            </w:r>
            <w:r w:rsidR="00115F5F">
              <w:rPr>
                <w:noProof/>
                <w:webHidden/>
              </w:rPr>
              <w:instrText xml:space="preserve"> PAGEREF _Toc202529839 \h </w:instrText>
            </w:r>
            <w:r w:rsidR="00115F5F">
              <w:rPr>
                <w:noProof/>
                <w:webHidden/>
              </w:rPr>
            </w:r>
            <w:r w:rsidR="00115F5F">
              <w:rPr>
                <w:noProof/>
                <w:webHidden/>
              </w:rPr>
              <w:fldChar w:fldCharType="separate"/>
            </w:r>
            <w:r w:rsidR="00E7317C">
              <w:rPr>
                <w:noProof/>
                <w:webHidden/>
              </w:rPr>
              <w:t>14</w:t>
            </w:r>
            <w:r w:rsidR="00115F5F">
              <w:rPr>
                <w:noProof/>
                <w:webHidden/>
              </w:rPr>
              <w:fldChar w:fldCharType="end"/>
            </w:r>
          </w:hyperlink>
        </w:p>
        <w:p w14:paraId="4CDB7D56" w14:textId="3AE5C207" w:rsidR="00115F5F" w:rsidRDefault="00E010F6">
          <w:pPr>
            <w:pStyle w:val="TOC2"/>
            <w:tabs>
              <w:tab w:val="right" w:leader="dot" w:pos="9710"/>
            </w:tabs>
            <w:rPr>
              <w:rFonts w:asciiTheme="minorHAnsi" w:eastAsiaTheme="minorEastAsia" w:hAnsiTheme="minorHAnsi" w:cstheme="minorBidi"/>
              <w:noProof/>
            </w:rPr>
          </w:pPr>
          <w:hyperlink w:anchor="_Toc202529840" w:history="1">
            <w:r w:rsidR="00115F5F" w:rsidRPr="00B700A2">
              <w:rPr>
                <w:rStyle w:val="Hyperlink"/>
                <w:noProof/>
              </w:rPr>
              <w:t>3.1 Strategic Implementation Plan to Realize Party Ideology</w:t>
            </w:r>
            <w:r w:rsidR="00115F5F">
              <w:rPr>
                <w:noProof/>
                <w:webHidden/>
              </w:rPr>
              <w:tab/>
            </w:r>
            <w:r w:rsidR="00115F5F">
              <w:rPr>
                <w:noProof/>
                <w:webHidden/>
              </w:rPr>
              <w:fldChar w:fldCharType="begin"/>
            </w:r>
            <w:r w:rsidR="00115F5F">
              <w:rPr>
                <w:noProof/>
                <w:webHidden/>
              </w:rPr>
              <w:instrText xml:space="preserve"> PAGEREF _Toc202529840 \h </w:instrText>
            </w:r>
            <w:r w:rsidR="00115F5F">
              <w:rPr>
                <w:noProof/>
                <w:webHidden/>
              </w:rPr>
            </w:r>
            <w:r w:rsidR="00115F5F">
              <w:rPr>
                <w:noProof/>
                <w:webHidden/>
              </w:rPr>
              <w:fldChar w:fldCharType="separate"/>
            </w:r>
            <w:r w:rsidR="00E7317C">
              <w:rPr>
                <w:noProof/>
                <w:webHidden/>
              </w:rPr>
              <w:t>14</w:t>
            </w:r>
            <w:r w:rsidR="00115F5F">
              <w:rPr>
                <w:noProof/>
                <w:webHidden/>
              </w:rPr>
              <w:fldChar w:fldCharType="end"/>
            </w:r>
          </w:hyperlink>
        </w:p>
        <w:p w14:paraId="1B64396A" w14:textId="1A6FF259" w:rsidR="00115F5F" w:rsidRDefault="00E010F6">
          <w:pPr>
            <w:pStyle w:val="TOC3"/>
            <w:tabs>
              <w:tab w:val="right" w:leader="dot" w:pos="9710"/>
            </w:tabs>
            <w:rPr>
              <w:rFonts w:asciiTheme="minorHAnsi" w:eastAsiaTheme="minorEastAsia" w:hAnsiTheme="minorHAnsi" w:cstheme="minorBidi"/>
              <w:noProof/>
            </w:rPr>
          </w:pPr>
          <w:hyperlink w:anchor="_Toc202529841" w:history="1">
            <w:r w:rsidR="00115F5F" w:rsidRPr="00B700A2">
              <w:rPr>
                <w:rStyle w:val="Hyperlink"/>
                <w:noProof/>
              </w:rPr>
              <w:t>3.1.1 Short-Term Strategies (1–2 Years)</w:t>
            </w:r>
            <w:r w:rsidR="00115F5F">
              <w:rPr>
                <w:noProof/>
                <w:webHidden/>
              </w:rPr>
              <w:tab/>
            </w:r>
            <w:r w:rsidR="00115F5F">
              <w:rPr>
                <w:noProof/>
                <w:webHidden/>
              </w:rPr>
              <w:fldChar w:fldCharType="begin"/>
            </w:r>
            <w:r w:rsidR="00115F5F">
              <w:rPr>
                <w:noProof/>
                <w:webHidden/>
              </w:rPr>
              <w:instrText xml:space="preserve"> PAGEREF _Toc202529841 \h </w:instrText>
            </w:r>
            <w:r w:rsidR="00115F5F">
              <w:rPr>
                <w:noProof/>
                <w:webHidden/>
              </w:rPr>
            </w:r>
            <w:r w:rsidR="00115F5F">
              <w:rPr>
                <w:noProof/>
                <w:webHidden/>
              </w:rPr>
              <w:fldChar w:fldCharType="separate"/>
            </w:r>
            <w:r w:rsidR="00E7317C">
              <w:rPr>
                <w:noProof/>
                <w:webHidden/>
              </w:rPr>
              <w:t>14</w:t>
            </w:r>
            <w:r w:rsidR="00115F5F">
              <w:rPr>
                <w:noProof/>
                <w:webHidden/>
              </w:rPr>
              <w:fldChar w:fldCharType="end"/>
            </w:r>
          </w:hyperlink>
        </w:p>
        <w:p w14:paraId="6EFB63EF" w14:textId="477D52C0" w:rsidR="00115F5F" w:rsidRDefault="00E010F6">
          <w:pPr>
            <w:pStyle w:val="TOC3"/>
            <w:tabs>
              <w:tab w:val="right" w:leader="dot" w:pos="9710"/>
            </w:tabs>
            <w:rPr>
              <w:rFonts w:asciiTheme="minorHAnsi" w:eastAsiaTheme="minorEastAsia" w:hAnsiTheme="minorHAnsi" w:cstheme="minorBidi"/>
              <w:noProof/>
            </w:rPr>
          </w:pPr>
          <w:hyperlink w:anchor="_Toc202529842" w:history="1">
            <w:r w:rsidR="00115F5F" w:rsidRPr="00B700A2">
              <w:rPr>
                <w:rStyle w:val="Hyperlink"/>
                <w:noProof/>
              </w:rPr>
              <w:t>3.1.2 Medium-Term Strategies (3–5 Years)</w:t>
            </w:r>
            <w:r w:rsidR="00115F5F">
              <w:rPr>
                <w:noProof/>
                <w:webHidden/>
              </w:rPr>
              <w:tab/>
            </w:r>
            <w:r w:rsidR="00115F5F">
              <w:rPr>
                <w:noProof/>
                <w:webHidden/>
              </w:rPr>
              <w:fldChar w:fldCharType="begin"/>
            </w:r>
            <w:r w:rsidR="00115F5F">
              <w:rPr>
                <w:noProof/>
                <w:webHidden/>
              </w:rPr>
              <w:instrText xml:space="preserve"> PAGEREF _Toc202529842 \h </w:instrText>
            </w:r>
            <w:r w:rsidR="00115F5F">
              <w:rPr>
                <w:noProof/>
                <w:webHidden/>
              </w:rPr>
            </w:r>
            <w:r w:rsidR="00115F5F">
              <w:rPr>
                <w:noProof/>
                <w:webHidden/>
              </w:rPr>
              <w:fldChar w:fldCharType="separate"/>
            </w:r>
            <w:r w:rsidR="00E7317C">
              <w:rPr>
                <w:noProof/>
                <w:webHidden/>
              </w:rPr>
              <w:t>14</w:t>
            </w:r>
            <w:r w:rsidR="00115F5F">
              <w:rPr>
                <w:noProof/>
                <w:webHidden/>
              </w:rPr>
              <w:fldChar w:fldCharType="end"/>
            </w:r>
          </w:hyperlink>
        </w:p>
        <w:p w14:paraId="3D35AC27" w14:textId="7A5BA814" w:rsidR="00115F5F" w:rsidRDefault="00E010F6">
          <w:pPr>
            <w:pStyle w:val="TOC3"/>
            <w:tabs>
              <w:tab w:val="right" w:leader="dot" w:pos="9710"/>
            </w:tabs>
            <w:rPr>
              <w:rFonts w:asciiTheme="minorHAnsi" w:eastAsiaTheme="minorEastAsia" w:hAnsiTheme="minorHAnsi" w:cstheme="minorBidi"/>
              <w:noProof/>
            </w:rPr>
          </w:pPr>
          <w:hyperlink w:anchor="_Toc202529843" w:history="1">
            <w:r w:rsidR="00115F5F" w:rsidRPr="00B700A2">
              <w:rPr>
                <w:rStyle w:val="Hyperlink"/>
                <w:noProof/>
              </w:rPr>
              <w:t>3.1.3 Long-Term Strategies (5+ Years)</w:t>
            </w:r>
            <w:r w:rsidR="00115F5F">
              <w:rPr>
                <w:noProof/>
                <w:webHidden/>
              </w:rPr>
              <w:tab/>
            </w:r>
            <w:r w:rsidR="00115F5F">
              <w:rPr>
                <w:noProof/>
                <w:webHidden/>
              </w:rPr>
              <w:fldChar w:fldCharType="begin"/>
            </w:r>
            <w:r w:rsidR="00115F5F">
              <w:rPr>
                <w:noProof/>
                <w:webHidden/>
              </w:rPr>
              <w:instrText xml:space="preserve"> PAGEREF _Toc202529843 \h </w:instrText>
            </w:r>
            <w:r w:rsidR="00115F5F">
              <w:rPr>
                <w:noProof/>
                <w:webHidden/>
              </w:rPr>
            </w:r>
            <w:r w:rsidR="00115F5F">
              <w:rPr>
                <w:noProof/>
                <w:webHidden/>
              </w:rPr>
              <w:fldChar w:fldCharType="separate"/>
            </w:r>
            <w:r w:rsidR="00E7317C">
              <w:rPr>
                <w:noProof/>
                <w:webHidden/>
              </w:rPr>
              <w:t>15</w:t>
            </w:r>
            <w:r w:rsidR="00115F5F">
              <w:rPr>
                <w:noProof/>
                <w:webHidden/>
              </w:rPr>
              <w:fldChar w:fldCharType="end"/>
            </w:r>
          </w:hyperlink>
        </w:p>
        <w:p w14:paraId="4F1A3666" w14:textId="634629AB" w:rsidR="00115F5F" w:rsidRDefault="00E010F6">
          <w:pPr>
            <w:pStyle w:val="TOC1"/>
            <w:tabs>
              <w:tab w:val="right" w:leader="dot" w:pos="9710"/>
            </w:tabs>
            <w:rPr>
              <w:rFonts w:asciiTheme="minorHAnsi" w:eastAsiaTheme="minorEastAsia" w:hAnsiTheme="minorHAnsi" w:cstheme="minorBidi"/>
              <w:noProof/>
            </w:rPr>
          </w:pPr>
          <w:hyperlink w:anchor="_Toc202529844" w:history="1">
            <w:r w:rsidR="00115F5F" w:rsidRPr="00B700A2">
              <w:rPr>
                <w:rStyle w:val="Hyperlink"/>
                <w:noProof/>
              </w:rPr>
              <w:t>CHAPTER 4: IDEOLOGY COMMUNICATION AND DISSEMINATION STRATEGY</w:t>
            </w:r>
            <w:r w:rsidR="00115F5F">
              <w:rPr>
                <w:noProof/>
                <w:webHidden/>
              </w:rPr>
              <w:tab/>
            </w:r>
            <w:r w:rsidR="00115F5F">
              <w:rPr>
                <w:noProof/>
                <w:webHidden/>
              </w:rPr>
              <w:fldChar w:fldCharType="begin"/>
            </w:r>
            <w:r w:rsidR="00115F5F">
              <w:rPr>
                <w:noProof/>
                <w:webHidden/>
              </w:rPr>
              <w:instrText xml:space="preserve"> PAGEREF _Toc202529844 \h </w:instrText>
            </w:r>
            <w:r w:rsidR="00115F5F">
              <w:rPr>
                <w:noProof/>
                <w:webHidden/>
              </w:rPr>
            </w:r>
            <w:r w:rsidR="00115F5F">
              <w:rPr>
                <w:noProof/>
                <w:webHidden/>
              </w:rPr>
              <w:fldChar w:fldCharType="separate"/>
            </w:r>
            <w:r w:rsidR="00E7317C">
              <w:rPr>
                <w:noProof/>
                <w:webHidden/>
              </w:rPr>
              <w:t>17</w:t>
            </w:r>
            <w:r w:rsidR="00115F5F">
              <w:rPr>
                <w:noProof/>
                <w:webHidden/>
              </w:rPr>
              <w:fldChar w:fldCharType="end"/>
            </w:r>
          </w:hyperlink>
        </w:p>
        <w:p w14:paraId="3BA5C5EA" w14:textId="06BB8FAB" w:rsidR="00115F5F" w:rsidRDefault="00E010F6">
          <w:pPr>
            <w:pStyle w:val="TOC2"/>
            <w:tabs>
              <w:tab w:val="right" w:leader="dot" w:pos="9710"/>
            </w:tabs>
            <w:rPr>
              <w:rFonts w:asciiTheme="minorHAnsi" w:eastAsiaTheme="minorEastAsia" w:hAnsiTheme="minorHAnsi" w:cstheme="minorBidi"/>
              <w:noProof/>
            </w:rPr>
          </w:pPr>
          <w:hyperlink w:anchor="_Toc202529845" w:history="1">
            <w:r w:rsidR="00115F5F" w:rsidRPr="00B700A2">
              <w:rPr>
                <w:rStyle w:val="Hyperlink"/>
                <w:noProof/>
              </w:rPr>
              <w:t>4.1: Citizen Participation</w:t>
            </w:r>
            <w:r w:rsidR="00115F5F">
              <w:rPr>
                <w:noProof/>
                <w:webHidden/>
              </w:rPr>
              <w:tab/>
            </w:r>
            <w:r w:rsidR="00115F5F">
              <w:rPr>
                <w:noProof/>
                <w:webHidden/>
              </w:rPr>
              <w:fldChar w:fldCharType="begin"/>
            </w:r>
            <w:r w:rsidR="00115F5F">
              <w:rPr>
                <w:noProof/>
                <w:webHidden/>
              </w:rPr>
              <w:instrText xml:space="preserve"> PAGEREF _Toc202529845 \h </w:instrText>
            </w:r>
            <w:r w:rsidR="00115F5F">
              <w:rPr>
                <w:noProof/>
                <w:webHidden/>
              </w:rPr>
            </w:r>
            <w:r w:rsidR="00115F5F">
              <w:rPr>
                <w:noProof/>
                <w:webHidden/>
              </w:rPr>
              <w:fldChar w:fldCharType="separate"/>
            </w:r>
            <w:r w:rsidR="00E7317C">
              <w:rPr>
                <w:noProof/>
                <w:webHidden/>
              </w:rPr>
              <w:t>17</w:t>
            </w:r>
            <w:r w:rsidR="00115F5F">
              <w:rPr>
                <w:noProof/>
                <w:webHidden/>
              </w:rPr>
              <w:fldChar w:fldCharType="end"/>
            </w:r>
          </w:hyperlink>
        </w:p>
        <w:p w14:paraId="61A67A32" w14:textId="1AE4D102" w:rsidR="00115F5F" w:rsidRDefault="00E010F6">
          <w:pPr>
            <w:pStyle w:val="TOC2"/>
            <w:tabs>
              <w:tab w:val="right" w:leader="dot" w:pos="9710"/>
            </w:tabs>
            <w:rPr>
              <w:rFonts w:asciiTheme="minorHAnsi" w:eastAsiaTheme="minorEastAsia" w:hAnsiTheme="minorHAnsi" w:cstheme="minorBidi"/>
              <w:noProof/>
            </w:rPr>
          </w:pPr>
          <w:hyperlink w:anchor="_Toc202529846" w:history="1">
            <w:r w:rsidR="00115F5F" w:rsidRPr="00B700A2">
              <w:rPr>
                <w:rStyle w:val="Hyperlink"/>
                <w:noProof/>
              </w:rPr>
              <w:t>4.2: Publicity</w:t>
            </w:r>
            <w:r w:rsidR="00115F5F">
              <w:rPr>
                <w:noProof/>
                <w:webHidden/>
              </w:rPr>
              <w:tab/>
            </w:r>
            <w:r w:rsidR="00115F5F">
              <w:rPr>
                <w:noProof/>
                <w:webHidden/>
              </w:rPr>
              <w:fldChar w:fldCharType="begin"/>
            </w:r>
            <w:r w:rsidR="00115F5F">
              <w:rPr>
                <w:noProof/>
                <w:webHidden/>
              </w:rPr>
              <w:instrText xml:space="preserve"> PAGEREF _Toc202529846 \h </w:instrText>
            </w:r>
            <w:r w:rsidR="00115F5F">
              <w:rPr>
                <w:noProof/>
                <w:webHidden/>
              </w:rPr>
            </w:r>
            <w:r w:rsidR="00115F5F">
              <w:rPr>
                <w:noProof/>
                <w:webHidden/>
              </w:rPr>
              <w:fldChar w:fldCharType="separate"/>
            </w:r>
            <w:r w:rsidR="00E7317C">
              <w:rPr>
                <w:noProof/>
                <w:webHidden/>
              </w:rPr>
              <w:t>17</w:t>
            </w:r>
            <w:r w:rsidR="00115F5F">
              <w:rPr>
                <w:noProof/>
                <w:webHidden/>
              </w:rPr>
              <w:fldChar w:fldCharType="end"/>
            </w:r>
          </w:hyperlink>
        </w:p>
        <w:p w14:paraId="4AAAC859" w14:textId="585B0EB5" w:rsidR="00115F5F" w:rsidRDefault="00E010F6">
          <w:pPr>
            <w:pStyle w:val="TOC2"/>
            <w:tabs>
              <w:tab w:val="right" w:leader="dot" w:pos="9710"/>
            </w:tabs>
            <w:rPr>
              <w:rFonts w:asciiTheme="minorHAnsi" w:eastAsiaTheme="minorEastAsia" w:hAnsiTheme="minorHAnsi" w:cstheme="minorBidi"/>
              <w:noProof/>
            </w:rPr>
          </w:pPr>
          <w:hyperlink w:anchor="_Toc202529847" w:history="1">
            <w:r w:rsidR="00115F5F" w:rsidRPr="00B700A2">
              <w:rPr>
                <w:rStyle w:val="Hyperlink"/>
                <w:noProof/>
              </w:rPr>
              <w:t>4.3: Communication of Ideology to the Public</w:t>
            </w:r>
            <w:r w:rsidR="00115F5F">
              <w:rPr>
                <w:noProof/>
                <w:webHidden/>
              </w:rPr>
              <w:tab/>
            </w:r>
            <w:r w:rsidR="00115F5F">
              <w:rPr>
                <w:noProof/>
                <w:webHidden/>
              </w:rPr>
              <w:fldChar w:fldCharType="begin"/>
            </w:r>
            <w:r w:rsidR="00115F5F">
              <w:rPr>
                <w:noProof/>
                <w:webHidden/>
              </w:rPr>
              <w:instrText xml:space="preserve"> PAGEREF _Toc202529847 \h </w:instrText>
            </w:r>
            <w:r w:rsidR="00115F5F">
              <w:rPr>
                <w:noProof/>
                <w:webHidden/>
              </w:rPr>
            </w:r>
            <w:r w:rsidR="00115F5F">
              <w:rPr>
                <w:noProof/>
                <w:webHidden/>
              </w:rPr>
              <w:fldChar w:fldCharType="separate"/>
            </w:r>
            <w:r w:rsidR="00E7317C">
              <w:rPr>
                <w:noProof/>
                <w:webHidden/>
              </w:rPr>
              <w:t>18</w:t>
            </w:r>
            <w:r w:rsidR="00115F5F">
              <w:rPr>
                <w:noProof/>
                <w:webHidden/>
              </w:rPr>
              <w:fldChar w:fldCharType="end"/>
            </w:r>
          </w:hyperlink>
        </w:p>
        <w:p w14:paraId="14D4E5A9" w14:textId="7425185C" w:rsidR="00115F5F" w:rsidRDefault="00E010F6">
          <w:pPr>
            <w:pStyle w:val="TOC1"/>
            <w:tabs>
              <w:tab w:val="right" w:leader="dot" w:pos="9710"/>
            </w:tabs>
            <w:rPr>
              <w:rFonts w:asciiTheme="minorHAnsi" w:eastAsiaTheme="minorEastAsia" w:hAnsiTheme="minorHAnsi" w:cstheme="minorBidi"/>
              <w:noProof/>
            </w:rPr>
          </w:pPr>
          <w:hyperlink w:anchor="_Toc202529848" w:history="1">
            <w:r w:rsidR="00115F5F" w:rsidRPr="00B700A2">
              <w:rPr>
                <w:rStyle w:val="Hyperlink"/>
                <w:noProof/>
              </w:rPr>
              <w:t>CHAPTER 5: MONITORING AND EVALUATION</w:t>
            </w:r>
            <w:r w:rsidR="00115F5F">
              <w:rPr>
                <w:noProof/>
                <w:webHidden/>
              </w:rPr>
              <w:tab/>
            </w:r>
            <w:r w:rsidR="00115F5F">
              <w:rPr>
                <w:noProof/>
                <w:webHidden/>
              </w:rPr>
              <w:fldChar w:fldCharType="begin"/>
            </w:r>
            <w:r w:rsidR="00115F5F">
              <w:rPr>
                <w:noProof/>
                <w:webHidden/>
              </w:rPr>
              <w:instrText xml:space="preserve"> PAGEREF _Toc202529848 \h </w:instrText>
            </w:r>
            <w:r w:rsidR="00115F5F">
              <w:rPr>
                <w:noProof/>
                <w:webHidden/>
              </w:rPr>
            </w:r>
            <w:r w:rsidR="00115F5F">
              <w:rPr>
                <w:noProof/>
                <w:webHidden/>
              </w:rPr>
              <w:fldChar w:fldCharType="separate"/>
            </w:r>
            <w:r w:rsidR="00E7317C">
              <w:rPr>
                <w:noProof/>
                <w:webHidden/>
              </w:rPr>
              <w:t>19</w:t>
            </w:r>
            <w:r w:rsidR="00115F5F">
              <w:rPr>
                <w:noProof/>
                <w:webHidden/>
              </w:rPr>
              <w:fldChar w:fldCharType="end"/>
            </w:r>
          </w:hyperlink>
        </w:p>
        <w:p w14:paraId="467B4A61" w14:textId="6837982F" w:rsidR="00115F5F" w:rsidRDefault="00E010F6">
          <w:pPr>
            <w:pStyle w:val="TOC2"/>
            <w:tabs>
              <w:tab w:val="right" w:leader="dot" w:pos="9710"/>
            </w:tabs>
            <w:rPr>
              <w:rFonts w:asciiTheme="minorHAnsi" w:eastAsiaTheme="minorEastAsia" w:hAnsiTheme="minorHAnsi" w:cstheme="minorBidi"/>
              <w:noProof/>
            </w:rPr>
          </w:pPr>
          <w:hyperlink w:anchor="_Toc202529849" w:history="1">
            <w:r w:rsidR="00115F5F" w:rsidRPr="00B700A2">
              <w:rPr>
                <w:rStyle w:val="Hyperlink"/>
                <w:noProof/>
              </w:rPr>
              <w:t>5.1 Criteria for Measuring Progress</w:t>
            </w:r>
            <w:r w:rsidR="00115F5F">
              <w:rPr>
                <w:noProof/>
                <w:webHidden/>
              </w:rPr>
              <w:tab/>
            </w:r>
            <w:r w:rsidR="00115F5F">
              <w:rPr>
                <w:noProof/>
                <w:webHidden/>
              </w:rPr>
              <w:fldChar w:fldCharType="begin"/>
            </w:r>
            <w:r w:rsidR="00115F5F">
              <w:rPr>
                <w:noProof/>
                <w:webHidden/>
              </w:rPr>
              <w:instrText xml:space="preserve"> PAGEREF _Toc202529849 \h </w:instrText>
            </w:r>
            <w:r w:rsidR="00115F5F">
              <w:rPr>
                <w:noProof/>
                <w:webHidden/>
              </w:rPr>
            </w:r>
            <w:r w:rsidR="00115F5F">
              <w:rPr>
                <w:noProof/>
                <w:webHidden/>
              </w:rPr>
              <w:fldChar w:fldCharType="separate"/>
            </w:r>
            <w:r w:rsidR="00E7317C">
              <w:rPr>
                <w:noProof/>
                <w:webHidden/>
              </w:rPr>
              <w:t>19</w:t>
            </w:r>
            <w:r w:rsidR="00115F5F">
              <w:rPr>
                <w:noProof/>
                <w:webHidden/>
              </w:rPr>
              <w:fldChar w:fldCharType="end"/>
            </w:r>
          </w:hyperlink>
        </w:p>
        <w:p w14:paraId="02E137BE" w14:textId="308F7B99" w:rsidR="00115F5F" w:rsidRDefault="00E010F6">
          <w:pPr>
            <w:pStyle w:val="TOC2"/>
            <w:tabs>
              <w:tab w:val="right" w:leader="dot" w:pos="9710"/>
            </w:tabs>
            <w:rPr>
              <w:rFonts w:asciiTheme="minorHAnsi" w:eastAsiaTheme="minorEastAsia" w:hAnsiTheme="minorHAnsi" w:cstheme="minorBidi"/>
              <w:noProof/>
            </w:rPr>
          </w:pPr>
          <w:hyperlink w:anchor="_Toc202529850" w:history="1">
            <w:r w:rsidR="00115F5F" w:rsidRPr="00B700A2">
              <w:rPr>
                <w:rStyle w:val="Hyperlink"/>
                <w:noProof/>
              </w:rPr>
              <w:t>5.2 Process of Monitoring and Evaluation</w:t>
            </w:r>
            <w:r w:rsidR="00115F5F">
              <w:rPr>
                <w:noProof/>
                <w:webHidden/>
              </w:rPr>
              <w:tab/>
            </w:r>
            <w:r w:rsidR="00115F5F">
              <w:rPr>
                <w:noProof/>
                <w:webHidden/>
              </w:rPr>
              <w:fldChar w:fldCharType="begin"/>
            </w:r>
            <w:r w:rsidR="00115F5F">
              <w:rPr>
                <w:noProof/>
                <w:webHidden/>
              </w:rPr>
              <w:instrText xml:space="preserve"> PAGEREF _Toc202529850 \h </w:instrText>
            </w:r>
            <w:r w:rsidR="00115F5F">
              <w:rPr>
                <w:noProof/>
                <w:webHidden/>
              </w:rPr>
            </w:r>
            <w:r w:rsidR="00115F5F">
              <w:rPr>
                <w:noProof/>
                <w:webHidden/>
              </w:rPr>
              <w:fldChar w:fldCharType="separate"/>
            </w:r>
            <w:r w:rsidR="00E7317C">
              <w:rPr>
                <w:noProof/>
                <w:webHidden/>
              </w:rPr>
              <w:t>19</w:t>
            </w:r>
            <w:r w:rsidR="00115F5F">
              <w:rPr>
                <w:noProof/>
                <w:webHidden/>
              </w:rPr>
              <w:fldChar w:fldCharType="end"/>
            </w:r>
          </w:hyperlink>
        </w:p>
        <w:p w14:paraId="112578A5" w14:textId="17905C44" w:rsidR="00115F5F" w:rsidRDefault="00E010F6">
          <w:pPr>
            <w:pStyle w:val="TOC1"/>
            <w:tabs>
              <w:tab w:val="right" w:leader="dot" w:pos="9710"/>
            </w:tabs>
            <w:rPr>
              <w:rFonts w:asciiTheme="minorHAnsi" w:eastAsiaTheme="minorEastAsia" w:hAnsiTheme="minorHAnsi" w:cstheme="minorBidi"/>
              <w:noProof/>
            </w:rPr>
          </w:pPr>
          <w:hyperlink w:anchor="_Toc202529854" w:history="1">
            <w:r w:rsidR="00115F5F" w:rsidRPr="00B700A2">
              <w:rPr>
                <w:rStyle w:val="Hyperlink"/>
                <w:noProof/>
              </w:rPr>
              <w:t>CHAPTER 6: REVIEW OF THE STATEMENT OF IDEOLOGY</w:t>
            </w:r>
            <w:r w:rsidR="00115F5F">
              <w:rPr>
                <w:noProof/>
                <w:webHidden/>
              </w:rPr>
              <w:tab/>
            </w:r>
            <w:r w:rsidR="00115F5F">
              <w:rPr>
                <w:noProof/>
                <w:webHidden/>
              </w:rPr>
              <w:fldChar w:fldCharType="begin"/>
            </w:r>
            <w:r w:rsidR="00115F5F">
              <w:rPr>
                <w:noProof/>
                <w:webHidden/>
              </w:rPr>
              <w:instrText xml:space="preserve"> PAGEREF _Toc202529854 \h </w:instrText>
            </w:r>
            <w:r w:rsidR="00115F5F">
              <w:rPr>
                <w:noProof/>
                <w:webHidden/>
              </w:rPr>
            </w:r>
            <w:r w:rsidR="00115F5F">
              <w:rPr>
                <w:noProof/>
                <w:webHidden/>
              </w:rPr>
              <w:fldChar w:fldCharType="separate"/>
            </w:r>
            <w:r w:rsidR="00E7317C">
              <w:rPr>
                <w:noProof/>
                <w:webHidden/>
              </w:rPr>
              <w:t>21</w:t>
            </w:r>
            <w:r w:rsidR="00115F5F">
              <w:rPr>
                <w:noProof/>
                <w:webHidden/>
              </w:rPr>
              <w:fldChar w:fldCharType="end"/>
            </w:r>
          </w:hyperlink>
        </w:p>
        <w:p w14:paraId="65920F9B" w14:textId="12A5CDAF" w:rsidR="00115F5F" w:rsidRDefault="00E010F6">
          <w:pPr>
            <w:pStyle w:val="TOC2"/>
            <w:tabs>
              <w:tab w:val="right" w:leader="dot" w:pos="9710"/>
            </w:tabs>
            <w:rPr>
              <w:rFonts w:asciiTheme="minorHAnsi" w:eastAsiaTheme="minorEastAsia" w:hAnsiTheme="minorHAnsi" w:cstheme="minorBidi"/>
              <w:noProof/>
            </w:rPr>
          </w:pPr>
          <w:hyperlink w:anchor="_Toc202529855" w:history="1">
            <w:r w:rsidR="00115F5F" w:rsidRPr="00B700A2">
              <w:rPr>
                <w:rStyle w:val="Hyperlink"/>
                <w:noProof/>
              </w:rPr>
              <w:t>6.1 Process of Initiating Reviews</w:t>
            </w:r>
            <w:r w:rsidR="00115F5F">
              <w:rPr>
                <w:noProof/>
                <w:webHidden/>
              </w:rPr>
              <w:tab/>
            </w:r>
            <w:r w:rsidR="00115F5F">
              <w:rPr>
                <w:noProof/>
                <w:webHidden/>
              </w:rPr>
              <w:fldChar w:fldCharType="begin"/>
            </w:r>
            <w:r w:rsidR="00115F5F">
              <w:rPr>
                <w:noProof/>
                <w:webHidden/>
              </w:rPr>
              <w:instrText xml:space="preserve"> PAGEREF _Toc202529855 \h </w:instrText>
            </w:r>
            <w:r w:rsidR="00115F5F">
              <w:rPr>
                <w:noProof/>
                <w:webHidden/>
              </w:rPr>
            </w:r>
            <w:r w:rsidR="00115F5F">
              <w:rPr>
                <w:noProof/>
                <w:webHidden/>
              </w:rPr>
              <w:fldChar w:fldCharType="separate"/>
            </w:r>
            <w:r w:rsidR="00E7317C">
              <w:rPr>
                <w:noProof/>
                <w:webHidden/>
              </w:rPr>
              <w:t>21</w:t>
            </w:r>
            <w:r w:rsidR="00115F5F">
              <w:rPr>
                <w:noProof/>
                <w:webHidden/>
              </w:rPr>
              <w:fldChar w:fldCharType="end"/>
            </w:r>
          </w:hyperlink>
        </w:p>
        <w:p w14:paraId="2F6D99F5" w14:textId="419C933A" w:rsidR="00115F5F" w:rsidRDefault="00E010F6">
          <w:pPr>
            <w:pStyle w:val="TOC3"/>
            <w:tabs>
              <w:tab w:val="left" w:pos="1320"/>
              <w:tab w:val="right" w:leader="dot" w:pos="9710"/>
            </w:tabs>
            <w:rPr>
              <w:rFonts w:asciiTheme="minorHAnsi" w:eastAsiaTheme="minorEastAsia" w:hAnsiTheme="minorHAnsi" w:cstheme="minorBidi"/>
              <w:noProof/>
            </w:rPr>
          </w:pPr>
          <w:hyperlink w:anchor="_Toc202529856" w:history="1">
            <w:r w:rsidR="00115F5F" w:rsidRPr="00B700A2">
              <w:rPr>
                <w:rStyle w:val="Hyperlink"/>
                <w:rFonts w:eastAsia="Times New Roman"/>
                <w:noProof/>
              </w:rPr>
              <w:t>6.1.1</w:t>
            </w:r>
            <w:r w:rsidR="00115F5F">
              <w:rPr>
                <w:rFonts w:asciiTheme="minorHAnsi" w:eastAsiaTheme="minorEastAsia" w:hAnsiTheme="minorHAnsi" w:cstheme="minorBidi"/>
                <w:noProof/>
              </w:rPr>
              <w:tab/>
            </w:r>
            <w:r w:rsidR="00115F5F" w:rsidRPr="00B700A2">
              <w:rPr>
                <w:rStyle w:val="Hyperlink"/>
                <w:rFonts w:eastAsia="Times New Roman"/>
                <w:noProof/>
              </w:rPr>
              <w:t>Timing and Triggers for Review</w:t>
            </w:r>
            <w:r w:rsidR="00115F5F">
              <w:rPr>
                <w:noProof/>
                <w:webHidden/>
              </w:rPr>
              <w:tab/>
            </w:r>
            <w:r w:rsidR="00115F5F">
              <w:rPr>
                <w:noProof/>
                <w:webHidden/>
              </w:rPr>
              <w:fldChar w:fldCharType="begin"/>
            </w:r>
            <w:r w:rsidR="00115F5F">
              <w:rPr>
                <w:noProof/>
                <w:webHidden/>
              </w:rPr>
              <w:instrText xml:space="preserve"> PAGEREF _Toc202529856 \h </w:instrText>
            </w:r>
            <w:r w:rsidR="00115F5F">
              <w:rPr>
                <w:noProof/>
                <w:webHidden/>
              </w:rPr>
            </w:r>
            <w:r w:rsidR="00115F5F">
              <w:rPr>
                <w:noProof/>
                <w:webHidden/>
              </w:rPr>
              <w:fldChar w:fldCharType="separate"/>
            </w:r>
            <w:r w:rsidR="00E7317C">
              <w:rPr>
                <w:noProof/>
                <w:webHidden/>
              </w:rPr>
              <w:t>21</w:t>
            </w:r>
            <w:r w:rsidR="00115F5F">
              <w:rPr>
                <w:noProof/>
                <w:webHidden/>
              </w:rPr>
              <w:fldChar w:fldCharType="end"/>
            </w:r>
          </w:hyperlink>
        </w:p>
        <w:p w14:paraId="1AB80E05" w14:textId="6E8AC297" w:rsidR="00115F5F" w:rsidRDefault="00E010F6">
          <w:pPr>
            <w:pStyle w:val="TOC3"/>
            <w:tabs>
              <w:tab w:val="left" w:pos="1320"/>
              <w:tab w:val="right" w:leader="dot" w:pos="9710"/>
            </w:tabs>
            <w:rPr>
              <w:rFonts w:asciiTheme="minorHAnsi" w:eastAsiaTheme="minorEastAsia" w:hAnsiTheme="minorHAnsi" w:cstheme="minorBidi"/>
              <w:noProof/>
            </w:rPr>
          </w:pPr>
          <w:hyperlink w:anchor="_Toc202529857" w:history="1">
            <w:r w:rsidR="00115F5F" w:rsidRPr="00B700A2">
              <w:rPr>
                <w:rStyle w:val="Hyperlink"/>
                <w:rFonts w:eastAsia="Times New Roman"/>
                <w:noProof/>
              </w:rPr>
              <w:t>6.1.2</w:t>
            </w:r>
            <w:r w:rsidR="00115F5F">
              <w:rPr>
                <w:rFonts w:asciiTheme="minorHAnsi" w:eastAsiaTheme="minorEastAsia" w:hAnsiTheme="minorHAnsi" w:cstheme="minorBidi"/>
                <w:noProof/>
              </w:rPr>
              <w:tab/>
            </w:r>
            <w:r w:rsidR="00115F5F" w:rsidRPr="00B700A2">
              <w:rPr>
                <w:rStyle w:val="Hyperlink"/>
                <w:rFonts w:eastAsia="Times New Roman"/>
                <w:noProof/>
              </w:rPr>
              <w:t>Authority to Initiate Review</w:t>
            </w:r>
            <w:r w:rsidR="00115F5F">
              <w:rPr>
                <w:noProof/>
                <w:webHidden/>
              </w:rPr>
              <w:tab/>
            </w:r>
            <w:r w:rsidR="00115F5F">
              <w:rPr>
                <w:noProof/>
                <w:webHidden/>
              </w:rPr>
              <w:fldChar w:fldCharType="begin"/>
            </w:r>
            <w:r w:rsidR="00115F5F">
              <w:rPr>
                <w:noProof/>
                <w:webHidden/>
              </w:rPr>
              <w:instrText xml:space="preserve"> PAGEREF _Toc202529857 \h </w:instrText>
            </w:r>
            <w:r w:rsidR="00115F5F">
              <w:rPr>
                <w:noProof/>
                <w:webHidden/>
              </w:rPr>
            </w:r>
            <w:r w:rsidR="00115F5F">
              <w:rPr>
                <w:noProof/>
                <w:webHidden/>
              </w:rPr>
              <w:fldChar w:fldCharType="separate"/>
            </w:r>
            <w:r w:rsidR="00E7317C">
              <w:rPr>
                <w:noProof/>
                <w:webHidden/>
              </w:rPr>
              <w:t>21</w:t>
            </w:r>
            <w:r w:rsidR="00115F5F">
              <w:rPr>
                <w:noProof/>
                <w:webHidden/>
              </w:rPr>
              <w:fldChar w:fldCharType="end"/>
            </w:r>
          </w:hyperlink>
        </w:p>
        <w:p w14:paraId="21FE8A45" w14:textId="37A347C5" w:rsidR="00115F5F" w:rsidRDefault="00E010F6">
          <w:pPr>
            <w:pStyle w:val="TOC3"/>
            <w:tabs>
              <w:tab w:val="left" w:pos="1320"/>
              <w:tab w:val="right" w:leader="dot" w:pos="9710"/>
            </w:tabs>
            <w:rPr>
              <w:rFonts w:asciiTheme="minorHAnsi" w:eastAsiaTheme="minorEastAsia" w:hAnsiTheme="minorHAnsi" w:cstheme="minorBidi"/>
              <w:noProof/>
            </w:rPr>
          </w:pPr>
          <w:hyperlink w:anchor="_Toc202529858" w:history="1">
            <w:r w:rsidR="00115F5F" w:rsidRPr="00B700A2">
              <w:rPr>
                <w:rStyle w:val="Hyperlink"/>
                <w:rFonts w:eastAsia="Times New Roman"/>
                <w:noProof/>
              </w:rPr>
              <w:t>6.1.3</w:t>
            </w:r>
            <w:r w:rsidR="00115F5F">
              <w:rPr>
                <w:rFonts w:asciiTheme="minorHAnsi" w:eastAsiaTheme="minorEastAsia" w:hAnsiTheme="minorHAnsi" w:cstheme="minorBidi"/>
                <w:noProof/>
              </w:rPr>
              <w:tab/>
            </w:r>
            <w:r w:rsidR="00115F5F" w:rsidRPr="00B700A2">
              <w:rPr>
                <w:rStyle w:val="Hyperlink"/>
                <w:rFonts w:eastAsia="Times New Roman"/>
                <w:noProof/>
              </w:rPr>
              <w:t>Composition of Review Taskforce</w:t>
            </w:r>
            <w:r w:rsidR="00115F5F">
              <w:rPr>
                <w:noProof/>
                <w:webHidden/>
              </w:rPr>
              <w:tab/>
            </w:r>
            <w:r w:rsidR="00115F5F">
              <w:rPr>
                <w:noProof/>
                <w:webHidden/>
              </w:rPr>
              <w:fldChar w:fldCharType="begin"/>
            </w:r>
            <w:r w:rsidR="00115F5F">
              <w:rPr>
                <w:noProof/>
                <w:webHidden/>
              </w:rPr>
              <w:instrText xml:space="preserve"> PAGEREF _Toc202529858 \h </w:instrText>
            </w:r>
            <w:r w:rsidR="00115F5F">
              <w:rPr>
                <w:noProof/>
                <w:webHidden/>
              </w:rPr>
            </w:r>
            <w:r w:rsidR="00115F5F">
              <w:rPr>
                <w:noProof/>
                <w:webHidden/>
              </w:rPr>
              <w:fldChar w:fldCharType="separate"/>
            </w:r>
            <w:r w:rsidR="00E7317C">
              <w:rPr>
                <w:noProof/>
                <w:webHidden/>
              </w:rPr>
              <w:t>21</w:t>
            </w:r>
            <w:r w:rsidR="00115F5F">
              <w:rPr>
                <w:noProof/>
                <w:webHidden/>
              </w:rPr>
              <w:fldChar w:fldCharType="end"/>
            </w:r>
          </w:hyperlink>
        </w:p>
        <w:p w14:paraId="3D0B323D" w14:textId="777506BC" w:rsidR="00115F5F" w:rsidRDefault="00E010F6">
          <w:pPr>
            <w:pStyle w:val="TOC2"/>
            <w:tabs>
              <w:tab w:val="right" w:leader="dot" w:pos="9710"/>
            </w:tabs>
            <w:rPr>
              <w:rFonts w:asciiTheme="minorHAnsi" w:eastAsiaTheme="minorEastAsia" w:hAnsiTheme="minorHAnsi" w:cstheme="minorBidi"/>
              <w:noProof/>
            </w:rPr>
          </w:pPr>
          <w:hyperlink w:anchor="_Toc202529859" w:history="1">
            <w:r w:rsidR="00115F5F" w:rsidRPr="00B700A2">
              <w:rPr>
                <w:rStyle w:val="Hyperlink"/>
                <w:noProof/>
              </w:rPr>
              <w:t>6.2 Public and Stakeholder Participation in the Review Process</w:t>
            </w:r>
            <w:r w:rsidR="00115F5F">
              <w:rPr>
                <w:noProof/>
                <w:webHidden/>
              </w:rPr>
              <w:tab/>
            </w:r>
            <w:r w:rsidR="00115F5F">
              <w:rPr>
                <w:noProof/>
                <w:webHidden/>
              </w:rPr>
              <w:fldChar w:fldCharType="begin"/>
            </w:r>
            <w:r w:rsidR="00115F5F">
              <w:rPr>
                <w:noProof/>
                <w:webHidden/>
              </w:rPr>
              <w:instrText xml:space="preserve"> PAGEREF _Toc202529859 \h </w:instrText>
            </w:r>
            <w:r w:rsidR="00115F5F">
              <w:rPr>
                <w:noProof/>
                <w:webHidden/>
              </w:rPr>
            </w:r>
            <w:r w:rsidR="00115F5F">
              <w:rPr>
                <w:noProof/>
                <w:webHidden/>
              </w:rPr>
              <w:fldChar w:fldCharType="separate"/>
            </w:r>
            <w:r w:rsidR="00E7317C">
              <w:rPr>
                <w:noProof/>
                <w:webHidden/>
              </w:rPr>
              <w:t>22</w:t>
            </w:r>
            <w:r w:rsidR="00115F5F">
              <w:rPr>
                <w:noProof/>
                <w:webHidden/>
              </w:rPr>
              <w:fldChar w:fldCharType="end"/>
            </w:r>
          </w:hyperlink>
        </w:p>
        <w:p w14:paraId="71931856" w14:textId="3E62E40A" w:rsidR="00115F5F" w:rsidRDefault="00E010F6">
          <w:pPr>
            <w:pStyle w:val="TOC3"/>
            <w:tabs>
              <w:tab w:val="right" w:leader="dot" w:pos="9710"/>
            </w:tabs>
            <w:rPr>
              <w:rFonts w:asciiTheme="minorHAnsi" w:eastAsiaTheme="minorEastAsia" w:hAnsiTheme="minorHAnsi" w:cstheme="minorBidi"/>
              <w:noProof/>
            </w:rPr>
          </w:pPr>
          <w:hyperlink w:anchor="_Toc202529860" w:history="1">
            <w:r w:rsidR="00115F5F" w:rsidRPr="00B700A2">
              <w:rPr>
                <w:rStyle w:val="Hyperlink"/>
                <w:rFonts w:eastAsia="Times New Roman"/>
                <w:noProof/>
              </w:rPr>
              <w:t>6.2.1 Steps in the Review Process</w:t>
            </w:r>
            <w:r w:rsidR="00115F5F">
              <w:rPr>
                <w:noProof/>
                <w:webHidden/>
              </w:rPr>
              <w:tab/>
            </w:r>
            <w:r w:rsidR="00115F5F">
              <w:rPr>
                <w:noProof/>
                <w:webHidden/>
              </w:rPr>
              <w:fldChar w:fldCharType="begin"/>
            </w:r>
            <w:r w:rsidR="00115F5F">
              <w:rPr>
                <w:noProof/>
                <w:webHidden/>
              </w:rPr>
              <w:instrText xml:space="preserve"> PAGEREF _Toc202529860 \h </w:instrText>
            </w:r>
            <w:r w:rsidR="00115F5F">
              <w:rPr>
                <w:noProof/>
                <w:webHidden/>
              </w:rPr>
            </w:r>
            <w:r w:rsidR="00115F5F">
              <w:rPr>
                <w:noProof/>
                <w:webHidden/>
              </w:rPr>
              <w:fldChar w:fldCharType="separate"/>
            </w:r>
            <w:r w:rsidR="00E7317C">
              <w:rPr>
                <w:noProof/>
                <w:webHidden/>
              </w:rPr>
              <w:t>22</w:t>
            </w:r>
            <w:r w:rsidR="00115F5F">
              <w:rPr>
                <w:noProof/>
                <w:webHidden/>
              </w:rPr>
              <w:fldChar w:fldCharType="end"/>
            </w:r>
          </w:hyperlink>
        </w:p>
        <w:p w14:paraId="331994B4" w14:textId="2AE8E81B" w:rsidR="00115F5F" w:rsidRDefault="00E010F6">
          <w:pPr>
            <w:pStyle w:val="TOC3"/>
            <w:tabs>
              <w:tab w:val="right" w:leader="dot" w:pos="9710"/>
            </w:tabs>
            <w:rPr>
              <w:rFonts w:asciiTheme="minorHAnsi" w:eastAsiaTheme="minorEastAsia" w:hAnsiTheme="minorHAnsi" w:cstheme="minorBidi"/>
              <w:noProof/>
            </w:rPr>
          </w:pPr>
          <w:hyperlink w:anchor="_Toc202529861" w:history="1">
            <w:r w:rsidR="00115F5F" w:rsidRPr="00B700A2">
              <w:rPr>
                <w:rStyle w:val="Hyperlink"/>
                <w:rFonts w:eastAsia="Times New Roman"/>
                <w:noProof/>
              </w:rPr>
              <w:t>6.2.2 Decision-Making Mechanisms</w:t>
            </w:r>
            <w:r w:rsidR="00115F5F">
              <w:rPr>
                <w:noProof/>
                <w:webHidden/>
              </w:rPr>
              <w:tab/>
            </w:r>
            <w:r w:rsidR="00115F5F">
              <w:rPr>
                <w:noProof/>
                <w:webHidden/>
              </w:rPr>
              <w:fldChar w:fldCharType="begin"/>
            </w:r>
            <w:r w:rsidR="00115F5F">
              <w:rPr>
                <w:noProof/>
                <w:webHidden/>
              </w:rPr>
              <w:instrText xml:space="preserve"> PAGEREF _Toc202529861 \h </w:instrText>
            </w:r>
            <w:r w:rsidR="00115F5F">
              <w:rPr>
                <w:noProof/>
                <w:webHidden/>
              </w:rPr>
            </w:r>
            <w:r w:rsidR="00115F5F">
              <w:rPr>
                <w:noProof/>
                <w:webHidden/>
              </w:rPr>
              <w:fldChar w:fldCharType="separate"/>
            </w:r>
            <w:r w:rsidR="00E7317C">
              <w:rPr>
                <w:noProof/>
                <w:webHidden/>
              </w:rPr>
              <w:t>23</w:t>
            </w:r>
            <w:r w:rsidR="00115F5F">
              <w:rPr>
                <w:noProof/>
                <w:webHidden/>
              </w:rPr>
              <w:fldChar w:fldCharType="end"/>
            </w:r>
          </w:hyperlink>
        </w:p>
        <w:p w14:paraId="776A81CC" w14:textId="2A007DEF" w:rsidR="00115F5F" w:rsidRDefault="00E010F6">
          <w:pPr>
            <w:pStyle w:val="TOC3"/>
            <w:tabs>
              <w:tab w:val="right" w:leader="dot" w:pos="9710"/>
            </w:tabs>
            <w:rPr>
              <w:rFonts w:asciiTheme="minorHAnsi" w:eastAsiaTheme="minorEastAsia" w:hAnsiTheme="minorHAnsi" w:cstheme="minorBidi"/>
              <w:noProof/>
            </w:rPr>
          </w:pPr>
          <w:hyperlink w:anchor="_Toc202529862" w:history="1">
            <w:r w:rsidR="00115F5F" w:rsidRPr="00B700A2">
              <w:rPr>
                <w:rStyle w:val="Hyperlink"/>
                <w:rFonts w:eastAsia="Times New Roman"/>
                <w:noProof/>
              </w:rPr>
              <w:t>6.2.3 Communication and Awareness</w:t>
            </w:r>
            <w:r w:rsidR="00115F5F">
              <w:rPr>
                <w:noProof/>
                <w:webHidden/>
              </w:rPr>
              <w:tab/>
            </w:r>
            <w:r w:rsidR="00115F5F">
              <w:rPr>
                <w:noProof/>
                <w:webHidden/>
              </w:rPr>
              <w:fldChar w:fldCharType="begin"/>
            </w:r>
            <w:r w:rsidR="00115F5F">
              <w:rPr>
                <w:noProof/>
                <w:webHidden/>
              </w:rPr>
              <w:instrText xml:space="preserve"> PAGEREF _Toc202529862 \h </w:instrText>
            </w:r>
            <w:r w:rsidR="00115F5F">
              <w:rPr>
                <w:noProof/>
                <w:webHidden/>
              </w:rPr>
            </w:r>
            <w:r w:rsidR="00115F5F">
              <w:rPr>
                <w:noProof/>
                <w:webHidden/>
              </w:rPr>
              <w:fldChar w:fldCharType="separate"/>
            </w:r>
            <w:r w:rsidR="00E7317C">
              <w:rPr>
                <w:noProof/>
                <w:webHidden/>
              </w:rPr>
              <w:t>23</w:t>
            </w:r>
            <w:r w:rsidR="00115F5F">
              <w:rPr>
                <w:noProof/>
                <w:webHidden/>
              </w:rPr>
              <w:fldChar w:fldCharType="end"/>
            </w:r>
          </w:hyperlink>
        </w:p>
        <w:p w14:paraId="4C026918" w14:textId="4AC75FF4" w:rsidR="00115F5F" w:rsidRDefault="00E010F6">
          <w:pPr>
            <w:pStyle w:val="TOC1"/>
            <w:tabs>
              <w:tab w:val="right" w:leader="dot" w:pos="9710"/>
            </w:tabs>
            <w:rPr>
              <w:rFonts w:asciiTheme="minorHAnsi" w:eastAsiaTheme="minorEastAsia" w:hAnsiTheme="minorHAnsi" w:cstheme="minorBidi"/>
              <w:noProof/>
            </w:rPr>
          </w:pPr>
          <w:hyperlink w:anchor="_Toc202529863" w:history="1">
            <w:r w:rsidR="00115F5F" w:rsidRPr="00B700A2">
              <w:rPr>
                <w:rStyle w:val="Hyperlink"/>
                <w:noProof/>
              </w:rPr>
              <w:t>CHAPTER 7: PRESENTATION OF THE DOCUMENT</w:t>
            </w:r>
            <w:r w:rsidR="00115F5F">
              <w:rPr>
                <w:noProof/>
                <w:webHidden/>
              </w:rPr>
              <w:tab/>
            </w:r>
            <w:r w:rsidR="00115F5F">
              <w:rPr>
                <w:noProof/>
                <w:webHidden/>
              </w:rPr>
              <w:fldChar w:fldCharType="begin"/>
            </w:r>
            <w:r w:rsidR="00115F5F">
              <w:rPr>
                <w:noProof/>
                <w:webHidden/>
              </w:rPr>
              <w:instrText xml:space="preserve"> PAGEREF _Toc202529863 \h </w:instrText>
            </w:r>
            <w:r w:rsidR="00115F5F">
              <w:rPr>
                <w:noProof/>
                <w:webHidden/>
              </w:rPr>
            </w:r>
            <w:r w:rsidR="00115F5F">
              <w:rPr>
                <w:noProof/>
                <w:webHidden/>
              </w:rPr>
              <w:fldChar w:fldCharType="separate"/>
            </w:r>
            <w:r w:rsidR="00E7317C">
              <w:rPr>
                <w:noProof/>
                <w:webHidden/>
              </w:rPr>
              <w:t>24</w:t>
            </w:r>
            <w:r w:rsidR="00115F5F">
              <w:rPr>
                <w:noProof/>
                <w:webHidden/>
              </w:rPr>
              <w:fldChar w:fldCharType="end"/>
            </w:r>
          </w:hyperlink>
        </w:p>
        <w:p w14:paraId="13868C79" w14:textId="195BE64A" w:rsidR="00115F5F" w:rsidRDefault="00E010F6">
          <w:pPr>
            <w:pStyle w:val="TOC2"/>
            <w:tabs>
              <w:tab w:val="right" w:leader="dot" w:pos="9710"/>
            </w:tabs>
            <w:rPr>
              <w:rFonts w:asciiTheme="minorHAnsi" w:eastAsiaTheme="minorEastAsia" w:hAnsiTheme="minorHAnsi" w:cstheme="minorBidi"/>
              <w:noProof/>
            </w:rPr>
          </w:pPr>
          <w:hyperlink w:anchor="_Toc202529864" w:history="1">
            <w:r w:rsidR="00115F5F" w:rsidRPr="00B700A2">
              <w:rPr>
                <w:rStyle w:val="Hyperlink"/>
                <w:noProof/>
              </w:rPr>
              <w:t>7.1 Soft</w:t>
            </w:r>
            <w:r w:rsidR="00115F5F" w:rsidRPr="00B700A2">
              <w:rPr>
                <w:rStyle w:val="Hyperlink"/>
                <w:noProof/>
                <w:spacing w:val="-4"/>
              </w:rPr>
              <w:t xml:space="preserve"> </w:t>
            </w:r>
            <w:r w:rsidR="00115F5F" w:rsidRPr="00B700A2">
              <w:rPr>
                <w:rStyle w:val="Hyperlink"/>
                <w:noProof/>
              </w:rPr>
              <w:t>Copy</w:t>
            </w:r>
            <w:r w:rsidR="00115F5F" w:rsidRPr="00B700A2">
              <w:rPr>
                <w:rStyle w:val="Hyperlink"/>
                <w:noProof/>
                <w:spacing w:val="-3"/>
              </w:rPr>
              <w:t xml:space="preserve"> </w:t>
            </w:r>
            <w:r w:rsidR="00115F5F" w:rsidRPr="00B700A2">
              <w:rPr>
                <w:rStyle w:val="Hyperlink"/>
                <w:noProof/>
              </w:rPr>
              <w:t>Submission</w:t>
            </w:r>
            <w:r w:rsidR="00115F5F" w:rsidRPr="00B700A2">
              <w:rPr>
                <w:rStyle w:val="Hyperlink"/>
                <w:noProof/>
                <w:spacing w:val="-3"/>
              </w:rPr>
              <w:t xml:space="preserve"> </w:t>
            </w:r>
            <w:r w:rsidR="00115F5F" w:rsidRPr="00B700A2">
              <w:rPr>
                <w:rStyle w:val="Hyperlink"/>
                <w:noProof/>
                <w:spacing w:val="-2"/>
              </w:rPr>
              <w:t>Format</w:t>
            </w:r>
            <w:r w:rsidR="00115F5F">
              <w:rPr>
                <w:noProof/>
                <w:webHidden/>
              </w:rPr>
              <w:tab/>
            </w:r>
            <w:r w:rsidR="00115F5F">
              <w:rPr>
                <w:noProof/>
                <w:webHidden/>
              </w:rPr>
              <w:fldChar w:fldCharType="begin"/>
            </w:r>
            <w:r w:rsidR="00115F5F">
              <w:rPr>
                <w:noProof/>
                <w:webHidden/>
              </w:rPr>
              <w:instrText xml:space="preserve"> PAGEREF _Toc202529864 \h </w:instrText>
            </w:r>
            <w:r w:rsidR="00115F5F">
              <w:rPr>
                <w:noProof/>
                <w:webHidden/>
              </w:rPr>
            </w:r>
            <w:r w:rsidR="00115F5F">
              <w:rPr>
                <w:noProof/>
                <w:webHidden/>
              </w:rPr>
              <w:fldChar w:fldCharType="separate"/>
            </w:r>
            <w:r w:rsidR="00E7317C">
              <w:rPr>
                <w:noProof/>
                <w:webHidden/>
              </w:rPr>
              <w:t>24</w:t>
            </w:r>
            <w:r w:rsidR="00115F5F">
              <w:rPr>
                <w:noProof/>
                <w:webHidden/>
              </w:rPr>
              <w:fldChar w:fldCharType="end"/>
            </w:r>
          </w:hyperlink>
        </w:p>
        <w:p w14:paraId="2BC7ADC3" w14:textId="5AE3A2B9" w:rsidR="00115F5F" w:rsidRDefault="00E010F6">
          <w:pPr>
            <w:pStyle w:val="TOC2"/>
            <w:tabs>
              <w:tab w:val="right" w:leader="dot" w:pos="9710"/>
            </w:tabs>
            <w:rPr>
              <w:rFonts w:asciiTheme="minorHAnsi" w:eastAsiaTheme="minorEastAsia" w:hAnsiTheme="minorHAnsi" w:cstheme="minorBidi"/>
              <w:noProof/>
            </w:rPr>
          </w:pPr>
          <w:hyperlink w:anchor="_Toc202529865" w:history="1">
            <w:r w:rsidR="00115F5F" w:rsidRPr="00B700A2">
              <w:rPr>
                <w:rStyle w:val="Hyperlink"/>
                <w:noProof/>
              </w:rPr>
              <w:t>7.2 Hard Copy</w:t>
            </w:r>
            <w:r w:rsidR="00115F5F" w:rsidRPr="00B700A2">
              <w:rPr>
                <w:rStyle w:val="Hyperlink"/>
                <w:noProof/>
                <w:spacing w:val="-1"/>
              </w:rPr>
              <w:t xml:space="preserve"> </w:t>
            </w:r>
            <w:r w:rsidR="00115F5F" w:rsidRPr="00B700A2">
              <w:rPr>
                <w:rStyle w:val="Hyperlink"/>
                <w:noProof/>
              </w:rPr>
              <w:t>Submission</w:t>
            </w:r>
            <w:r w:rsidR="00115F5F">
              <w:rPr>
                <w:noProof/>
                <w:webHidden/>
              </w:rPr>
              <w:tab/>
            </w:r>
            <w:r w:rsidR="00115F5F">
              <w:rPr>
                <w:noProof/>
                <w:webHidden/>
              </w:rPr>
              <w:fldChar w:fldCharType="begin"/>
            </w:r>
            <w:r w:rsidR="00115F5F">
              <w:rPr>
                <w:noProof/>
                <w:webHidden/>
              </w:rPr>
              <w:instrText xml:space="preserve"> PAGEREF _Toc202529865 \h </w:instrText>
            </w:r>
            <w:r w:rsidR="00115F5F">
              <w:rPr>
                <w:noProof/>
                <w:webHidden/>
              </w:rPr>
            </w:r>
            <w:r w:rsidR="00115F5F">
              <w:rPr>
                <w:noProof/>
                <w:webHidden/>
              </w:rPr>
              <w:fldChar w:fldCharType="separate"/>
            </w:r>
            <w:r w:rsidR="00E7317C">
              <w:rPr>
                <w:noProof/>
                <w:webHidden/>
              </w:rPr>
              <w:t>24</w:t>
            </w:r>
            <w:r w:rsidR="00115F5F">
              <w:rPr>
                <w:noProof/>
                <w:webHidden/>
              </w:rPr>
              <w:fldChar w:fldCharType="end"/>
            </w:r>
          </w:hyperlink>
        </w:p>
        <w:p w14:paraId="2661E756" w14:textId="4C9E013B" w:rsidR="00115F5F" w:rsidRDefault="00E010F6">
          <w:pPr>
            <w:pStyle w:val="TOC2"/>
            <w:tabs>
              <w:tab w:val="right" w:leader="dot" w:pos="9710"/>
            </w:tabs>
            <w:rPr>
              <w:rFonts w:asciiTheme="minorHAnsi" w:eastAsiaTheme="minorEastAsia" w:hAnsiTheme="minorHAnsi" w:cstheme="minorBidi"/>
              <w:noProof/>
            </w:rPr>
          </w:pPr>
          <w:hyperlink w:anchor="_Toc202529866" w:history="1">
            <w:r w:rsidR="00115F5F" w:rsidRPr="00B700A2">
              <w:rPr>
                <w:rStyle w:val="Hyperlink"/>
                <w:noProof/>
              </w:rPr>
              <w:t>7.3 Founding</w:t>
            </w:r>
            <w:r w:rsidR="00115F5F" w:rsidRPr="00B700A2">
              <w:rPr>
                <w:rStyle w:val="Hyperlink"/>
                <w:noProof/>
                <w:spacing w:val="-4"/>
              </w:rPr>
              <w:t xml:space="preserve"> </w:t>
            </w:r>
            <w:r w:rsidR="00115F5F" w:rsidRPr="00B700A2">
              <w:rPr>
                <w:rStyle w:val="Hyperlink"/>
                <w:noProof/>
              </w:rPr>
              <w:t>Members’</w:t>
            </w:r>
            <w:r w:rsidR="00115F5F" w:rsidRPr="00B700A2">
              <w:rPr>
                <w:rStyle w:val="Hyperlink"/>
                <w:noProof/>
                <w:spacing w:val="-2"/>
              </w:rPr>
              <w:t xml:space="preserve"> Attendance</w:t>
            </w:r>
            <w:r w:rsidR="00115F5F">
              <w:rPr>
                <w:noProof/>
                <w:webHidden/>
              </w:rPr>
              <w:tab/>
            </w:r>
            <w:r w:rsidR="00115F5F">
              <w:rPr>
                <w:noProof/>
                <w:webHidden/>
              </w:rPr>
              <w:fldChar w:fldCharType="begin"/>
            </w:r>
            <w:r w:rsidR="00115F5F">
              <w:rPr>
                <w:noProof/>
                <w:webHidden/>
              </w:rPr>
              <w:instrText xml:space="preserve"> PAGEREF _Toc202529866 \h </w:instrText>
            </w:r>
            <w:r w:rsidR="00115F5F">
              <w:rPr>
                <w:noProof/>
                <w:webHidden/>
              </w:rPr>
            </w:r>
            <w:r w:rsidR="00115F5F">
              <w:rPr>
                <w:noProof/>
                <w:webHidden/>
              </w:rPr>
              <w:fldChar w:fldCharType="separate"/>
            </w:r>
            <w:r w:rsidR="00E7317C">
              <w:rPr>
                <w:noProof/>
                <w:webHidden/>
              </w:rPr>
              <w:t>24</w:t>
            </w:r>
            <w:r w:rsidR="00115F5F">
              <w:rPr>
                <w:noProof/>
                <w:webHidden/>
              </w:rPr>
              <w:fldChar w:fldCharType="end"/>
            </w:r>
          </w:hyperlink>
        </w:p>
        <w:p w14:paraId="1935EDC1" w14:textId="7CB03CDD" w:rsidR="004B5257" w:rsidRPr="00CC5F44" w:rsidRDefault="004B5257">
          <w:pPr>
            <w:rPr>
              <w:rFonts w:ascii="Maiandra GD" w:hAnsi="Maiandra GD"/>
            </w:rPr>
          </w:pPr>
          <w:r w:rsidRPr="00CC5F44">
            <w:rPr>
              <w:rFonts w:ascii="Maiandra GD" w:hAnsi="Maiandra GD"/>
              <w:b/>
              <w:bCs/>
              <w:noProof/>
            </w:rPr>
            <w:fldChar w:fldCharType="end"/>
          </w:r>
        </w:p>
      </w:sdtContent>
    </w:sdt>
    <w:p w14:paraId="44EED13E" w14:textId="77777777" w:rsidR="004B5257" w:rsidRPr="00CC5F44" w:rsidRDefault="004B5257">
      <w:pPr>
        <w:rPr>
          <w:rFonts w:ascii="Maiandra GD" w:hAnsi="Maiandra GD"/>
          <w:b/>
          <w:bCs/>
          <w:sz w:val="28"/>
          <w:szCs w:val="24"/>
        </w:rPr>
      </w:pPr>
      <w:r w:rsidRPr="00CC5F44">
        <w:rPr>
          <w:rFonts w:ascii="Maiandra GD" w:hAnsi="Maiandra GD"/>
        </w:rPr>
        <w:br w:type="page"/>
      </w:r>
    </w:p>
    <w:p w14:paraId="18DDFFFB" w14:textId="77777777" w:rsidR="00085AFF" w:rsidRPr="00CC5F44" w:rsidRDefault="00085AFF" w:rsidP="00FA31BF">
      <w:pPr>
        <w:pStyle w:val="Heading1"/>
      </w:pPr>
      <w:bookmarkStart w:id="0" w:name="_Toc202529809"/>
      <w:r w:rsidRPr="00CC5F44">
        <w:lastRenderedPageBreak/>
        <w:t>CHAPTER 1: INTRODUCTION</w:t>
      </w:r>
      <w:bookmarkEnd w:id="0"/>
    </w:p>
    <w:p w14:paraId="17B20C77" w14:textId="27DA7DC3" w:rsidR="00085AFF" w:rsidRPr="00CC5F44" w:rsidRDefault="00085AFF" w:rsidP="006F03EE">
      <w:pPr>
        <w:pStyle w:val="Heading2"/>
      </w:pPr>
      <w:bookmarkStart w:id="1" w:name="_Toc202529810"/>
      <w:r w:rsidRPr="00CC5F44">
        <w:t>1.1 Background</w:t>
      </w:r>
      <w:bookmarkEnd w:id="1"/>
      <w:r w:rsidRPr="00CC5F44">
        <w:t xml:space="preserve"> </w:t>
      </w:r>
    </w:p>
    <w:p w14:paraId="2494E143" w14:textId="77777777" w:rsidR="007707FE" w:rsidRPr="00CC5F44" w:rsidRDefault="002859E6" w:rsidP="002011B3">
      <w:pPr>
        <w:pStyle w:val="BodyText"/>
        <w:spacing w:before="4" w:line="276" w:lineRule="auto"/>
        <w:jc w:val="both"/>
        <w:rPr>
          <w:rFonts w:ascii="Maiandra GD" w:hAnsi="Maiandra GD"/>
        </w:rPr>
      </w:pPr>
      <w:r w:rsidRPr="00CC5F44">
        <w:rPr>
          <w:rFonts w:ascii="Maiandra GD" w:hAnsi="Maiandra GD"/>
        </w:rPr>
        <w:t>This</w:t>
      </w:r>
      <w:r w:rsidRPr="00CC5F44">
        <w:rPr>
          <w:rFonts w:ascii="Maiandra GD" w:hAnsi="Maiandra GD"/>
          <w:spacing w:val="-4"/>
        </w:rPr>
        <w:t xml:space="preserve"> </w:t>
      </w:r>
      <w:r w:rsidRPr="00CC5F44">
        <w:rPr>
          <w:rFonts w:ascii="Maiandra GD" w:hAnsi="Maiandra GD"/>
        </w:rPr>
        <w:t>document</w:t>
      </w:r>
      <w:r w:rsidRPr="00CC5F44">
        <w:rPr>
          <w:rFonts w:ascii="Maiandra GD" w:hAnsi="Maiandra GD"/>
          <w:spacing w:val="-4"/>
        </w:rPr>
        <w:t xml:space="preserve"> </w:t>
      </w:r>
      <w:r w:rsidRPr="00CC5F44">
        <w:rPr>
          <w:rFonts w:ascii="Maiandra GD" w:hAnsi="Maiandra GD"/>
        </w:rPr>
        <w:t>presents</w:t>
      </w:r>
      <w:r w:rsidRPr="00CC5F44">
        <w:rPr>
          <w:rFonts w:ascii="Maiandra GD" w:hAnsi="Maiandra GD"/>
          <w:spacing w:val="-4"/>
        </w:rPr>
        <w:t xml:space="preserve"> </w:t>
      </w:r>
      <w:r w:rsidRPr="00CC5F44">
        <w:rPr>
          <w:rFonts w:ascii="Maiandra GD" w:hAnsi="Maiandra GD"/>
        </w:rPr>
        <w:t>the</w:t>
      </w:r>
      <w:r w:rsidRPr="00CC5F44">
        <w:rPr>
          <w:rFonts w:ascii="Maiandra GD" w:hAnsi="Maiandra GD"/>
          <w:spacing w:val="-4"/>
        </w:rPr>
        <w:t xml:space="preserve"> </w:t>
      </w:r>
      <w:r w:rsidRPr="00CC5F44">
        <w:rPr>
          <w:rFonts w:ascii="Maiandra GD" w:hAnsi="Maiandra GD"/>
        </w:rPr>
        <w:t>official</w:t>
      </w:r>
      <w:r w:rsidRPr="00CC5F44">
        <w:rPr>
          <w:rFonts w:ascii="Maiandra GD" w:hAnsi="Maiandra GD"/>
          <w:spacing w:val="-5"/>
        </w:rPr>
        <w:t xml:space="preserve"> </w:t>
      </w:r>
      <w:r w:rsidRPr="00CC5F44">
        <w:rPr>
          <w:rFonts w:ascii="Maiandra GD" w:hAnsi="Maiandra GD"/>
        </w:rPr>
        <w:t>ideological,</w:t>
      </w:r>
      <w:r w:rsidRPr="00CC5F44">
        <w:rPr>
          <w:rFonts w:ascii="Maiandra GD" w:hAnsi="Maiandra GD"/>
          <w:spacing w:val="-5"/>
        </w:rPr>
        <w:t xml:space="preserve"> </w:t>
      </w:r>
      <w:r w:rsidRPr="00CC5F44">
        <w:rPr>
          <w:rFonts w:ascii="Maiandra GD" w:hAnsi="Maiandra GD"/>
        </w:rPr>
        <w:t>policy,</w:t>
      </w:r>
      <w:r w:rsidRPr="00CC5F44">
        <w:rPr>
          <w:rFonts w:ascii="Maiandra GD" w:hAnsi="Maiandra GD"/>
          <w:spacing w:val="-4"/>
        </w:rPr>
        <w:t xml:space="preserve"> </w:t>
      </w:r>
      <w:r w:rsidRPr="00CC5F44">
        <w:rPr>
          <w:rFonts w:ascii="Maiandra GD" w:hAnsi="Maiandra GD"/>
        </w:rPr>
        <w:t>and</w:t>
      </w:r>
      <w:r w:rsidRPr="00CC5F44">
        <w:rPr>
          <w:rFonts w:ascii="Maiandra GD" w:hAnsi="Maiandra GD"/>
          <w:spacing w:val="-4"/>
        </w:rPr>
        <w:t xml:space="preserve"> </w:t>
      </w:r>
      <w:r w:rsidRPr="00CC5F44">
        <w:rPr>
          <w:rFonts w:ascii="Maiandra GD" w:hAnsi="Maiandra GD"/>
        </w:rPr>
        <w:t>structural</w:t>
      </w:r>
      <w:r w:rsidRPr="00CC5F44">
        <w:rPr>
          <w:rFonts w:ascii="Maiandra GD" w:hAnsi="Maiandra GD"/>
          <w:spacing w:val="-5"/>
        </w:rPr>
        <w:t xml:space="preserve"> </w:t>
      </w:r>
      <w:r w:rsidRPr="00CC5F44">
        <w:rPr>
          <w:rFonts w:ascii="Maiandra GD" w:hAnsi="Maiandra GD"/>
        </w:rPr>
        <w:t>framework</w:t>
      </w:r>
      <w:r w:rsidRPr="00CC5F44">
        <w:rPr>
          <w:rFonts w:ascii="Maiandra GD" w:hAnsi="Maiandra GD"/>
          <w:spacing w:val="-6"/>
        </w:rPr>
        <w:t xml:space="preserve"> </w:t>
      </w:r>
      <w:r w:rsidRPr="00CC5F44">
        <w:rPr>
          <w:rFonts w:ascii="Maiandra GD" w:hAnsi="Maiandra GD"/>
        </w:rPr>
        <w:t>of</w:t>
      </w:r>
      <w:r w:rsidRPr="00CC5F44">
        <w:rPr>
          <w:rFonts w:ascii="Maiandra GD" w:hAnsi="Maiandra GD"/>
          <w:spacing w:val="-5"/>
        </w:rPr>
        <w:t xml:space="preserve"> </w:t>
      </w:r>
      <w:r w:rsidRPr="00CC5F44">
        <w:rPr>
          <w:rFonts w:ascii="Maiandra GD" w:hAnsi="Maiandra GD"/>
        </w:rPr>
        <w:t>the United Super Alliance Party (USAP). It has been developed in alignment with the Constitution of Kenya, the Political Parties Act, and the guidelines of the Office of the</w:t>
      </w:r>
      <w:r w:rsidR="002011B3" w:rsidRPr="00CC5F44">
        <w:rPr>
          <w:rFonts w:ascii="Maiandra GD" w:hAnsi="Maiandra GD"/>
        </w:rPr>
        <w:t xml:space="preserve"> </w:t>
      </w:r>
      <w:r w:rsidRPr="00CC5F44">
        <w:rPr>
          <w:rFonts w:ascii="Maiandra GD" w:hAnsi="Maiandra GD"/>
        </w:rPr>
        <w:t>Registrar of Political Parties (ORPP). It articulates the party’s foundational beliefs, vision for governance, policy preferences, and strategies for national transformation. The document</w:t>
      </w:r>
      <w:r w:rsidRPr="00CC5F44">
        <w:rPr>
          <w:rFonts w:ascii="Maiandra GD" w:hAnsi="Maiandra GD"/>
          <w:spacing w:val="-5"/>
        </w:rPr>
        <w:t xml:space="preserve"> </w:t>
      </w:r>
      <w:r w:rsidRPr="00CC5F44">
        <w:rPr>
          <w:rFonts w:ascii="Maiandra GD" w:hAnsi="Maiandra GD"/>
        </w:rPr>
        <w:t>also</w:t>
      </w:r>
      <w:r w:rsidRPr="00CC5F44">
        <w:rPr>
          <w:rFonts w:ascii="Maiandra GD" w:hAnsi="Maiandra GD"/>
          <w:spacing w:val="-5"/>
        </w:rPr>
        <w:t xml:space="preserve"> </w:t>
      </w:r>
      <w:r w:rsidRPr="00CC5F44">
        <w:rPr>
          <w:rFonts w:ascii="Maiandra GD" w:hAnsi="Maiandra GD"/>
        </w:rPr>
        <w:t>demonstrates</w:t>
      </w:r>
      <w:r w:rsidRPr="00CC5F44">
        <w:rPr>
          <w:rFonts w:ascii="Maiandra GD" w:hAnsi="Maiandra GD"/>
          <w:spacing w:val="-5"/>
        </w:rPr>
        <w:t xml:space="preserve"> </w:t>
      </w:r>
      <w:r w:rsidRPr="00CC5F44">
        <w:rPr>
          <w:rFonts w:ascii="Maiandra GD" w:hAnsi="Maiandra GD"/>
        </w:rPr>
        <w:t>USAP’s</w:t>
      </w:r>
      <w:r w:rsidRPr="00CC5F44">
        <w:rPr>
          <w:rFonts w:ascii="Maiandra GD" w:hAnsi="Maiandra GD"/>
          <w:spacing w:val="-5"/>
        </w:rPr>
        <w:t xml:space="preserve"> </w:t>
      </w:r>
      <w:r w:rsidRPr="00CC5F44">
        <w:rPr>
          <w:rFonts w:ascii="Maiandra GD" w:hAnsi="Maiandra GD"/>
        </w:rPr>
        <w:t>commitment</w:t>
      </w:r>
      <w:r w:rsidRPr="00CC5F44">
        <w:rPr>
          <w:rFonts w:ascii="Maiandra GD" w:hAnsi="Maiandra GD"/>
          <w:spacing w:val="-6"/>
        </w:rPr>
        <w:t xml:space="preserve"> </w:t>
      </w:r>
      <w:r w:rsidRPr="00CC5F44">
        <w:rPr>
          <w:rFonts w:ascii="Maiandra GD" w:hAnsi="Maiandra GD"/>
        </w:rPr>
        <w:t>to</w:t>
      </w:r>
      <w:r w:rsidRPr="00CC5F44">
        <w:rPr>
          <w:rFonts w:ascii="Maiandra GD" w:hAnsi="Maiandra GD"/>
          <w:spacing w:val="-5"/>
        </w:rPr>
        <w:t xml:space="preserve"> </w:t>
      </w:r>
      <w:r w:rsidRPr="00CC5F44">
        <w:rPr>
          <w:rFonts w:ascii="Maiandra GD" w:hAnsi="Maiandra GD"/>
        </w:rPr>
        <w:t>constitutional</w:t>
      </w:r>
      <w:r w:rsidRPr="00CC5F44">
        <w:rPr>
          <w:rFonts w:ascii="Maiandra GD" w:hAnsi="Maiandra GD"/>
          <w:spacing w:val="-6"/>
        </w:rPr>
        <w:t xml:space="preserve"> </w:t>
      </w:r>
      <w:r w:rsidRPr="00CC5F44">
        <w:rPr>
          <w:rFonts w:ascii="Maiandra GD" w:hAnsi="Maiandra GD"/>
        </w:rPr>
        <w:t>values,</w:t>
      </w:r>
      <w:r w:rsidRPr="00CC5F44">
        <w:rPr>
          <w:rFonts w:ascii="Maiandra GD" w:hAnsi="Maiandra GD"/>
          <w:spacing w:val="-4"/>
        </w:rPr>
        <w:t xml:space="preserve"> </w:t>
      </w:r>
      <w:r w:rsidRPr="00CC5F44">
        <w:rPr>
          <w:rFonts w:ascii="Maiandra GD" w:hAnsi="Maiandra GD"/>
        </w:rPr>
        <w:t>national</w:t>
      </w:r>
      <w:r w:rsidRPr="00CC5F44">
        <w:rPr>
          <w:rFonts w:ascii="Maiandra GD" w:hAnsi="Maiandra GD"/>
          <w:spacing w:val="-6"/>
        </w:rPr>
        <w:t xml:space="preserve"> </w:t>
      </w:r>
      <w:r w:rsidRPr="00CC5F44">
        <w:rPr>
          <w:rFonts w:ascii="Maiandra GD" w:hAnsi="Maiandra GD"/>
        </w:rPr>
        <w:t>unity, and public participation.</w:t>
      </w:r>
    </w:p>
    <w:p w14:paraId="7E928B5F" w14:textId="77777777" w:rsidR="007707FE" w:rsidRPr="00CC5F44" w:rsidRDefault="00DC19B6" w:rsidP="006F03EE">
      <w:pPr>
        <w:pStyle w:val="Heading2"/>
      </w:pPr>
      <w:bookmarkStart w:id="2" w:name="_bookmark0"/>
      <w:bookmarkStart w:id="3" w:name="_Toc202529811"/>
      <w:bookmarkEnd w:id="2"/>
      <w:r w:rsidRPr="00CC5F44">
        <w:t xml:space="preserve">1.2 </w:t>
      </w:r>
      <w:r w:rsidR="002859E6" w:rsidRPr="00CC5F44">
        <w:t>Statement</w:t>
      </w:r>
      <w:r w:rsidR="002859E6" w:rsidRPr="00CC5F44">
        <w:rPr>
          <w:spacing w:val="-2"/>
        </w:rPr>
        <w:t xml:space="preserve"> </w:t>
      </w:r>
      <w:r w:rsidR="002859E6" w:rsidRPr="00CC5F44">
        <w:t>of</w:t>
      </w:r>
      <w:r w:rsidR="002859E6" w:rsidRPr="00CC5F44">
        <w:rPr>
          <w:spacing w:val="-2"/>
        </w:rPr>
        <w:t xml:space="preserve"> Ideology</w:t>
      </w:r>
      <w:bookmarkEnd w:id="3"/>
    </w:p>
    <w:p w14:paraId="56F9B904" w14:textId="77777777" w:rsidR="00406BA5" w:rsidRPr="00CC5F44" w:rsidRDefault="00406BA5" w:rsidP="00EC5E4C">
      <w:pPr>
        <w:spacing w:before="240" w:line="276" w:lineRule="auto"/>
        <w:jc w:val="both"/>
        <w:rPr>
          <w:rFonts w:ascii="Maiandra GD" w:hAnsi="Maiandra GD"/>
          <w:sz w:val="24"/>
          <w:szCs w:val="24"/>
        </w:rPr>
      </w:pPr>
      <w:bookmarkStart w:id="4" w:name="_bookmark1"/>
      <w:bookmarkEnd w:id="4"/>
      <w:r w:rsidRPr="00CC5F44">
        <w:rPr>
          <w:rFonts w:ascii="Maiandra GD" w:hAnsi="Maiandra GD"/>
          <w:sz w:val="24"/>
          <w:szCs w:val="24"/>
        </w:rPr>
        <w:t>The United Super Alliance Party (USAP) subscribes to a progressive, uniquely African form of social democracy—Afro-Social Democracy. This ideology blends modern principles of equality and social justice with African traditions of communalism, equity, and participatory governance. '</w:t>
      </w:r>
      <w:r w:rsidRPr="00CC5F44">
        <w:rPr>
          <w:rFonts w:ascii="Maiandra GD" w:hAnsi="Maiandra GD"/>
          <w:i/>
          <w:sz w:val="24"/>
          <w:szCs w:val="24"/>
        </w:rPr>
        <w:t xml:space="preserve">Utu </w:t>
      </w:r>
      <w:proofErr w:type="spellStart"/>
      <w:r w:rsidRPr="00CC5F44">
        <w:rPr>
          <w:rFonts w:ascii="Maiandra GD" w:hAnsi="Maiandra GD"/>
          <w:i/>
          <w:sz w:val="24"/>
          <w:szCs w:val="24"/>
        </w:rPr>
        <w:t>na</w:t>
      </w:r>
      <w:proofErr w:type="spellEnd"/>
      <w:r w:rsidRPr="00CC5F44">
        <w:rPr>
          <w:rFonts w:ascii="Maiandra GD" w:hAnsi="Maiandra GD"/>
          <w:i/>
          <w:sz w:val="24"/>
          <w:szCs w:val="24"/>
        </w:rPr>
        <w:t xml:space="preserve"> </w:t>
      </w:r>
      <w:proofErr w:type="spellStart"/>
      <w:r w:rsidRPr="00CC5F44">
        <w:rPr>
          <w:rFonts w:ascii="Maiandra GD" w:hAnsi="Maiandra GD"/>
          <w:i/>
          <w:sz w:val="24"/>
          <w:szCs w:val="24"/>
        </w:rPr>
        <w:t>Haki</w:t>
      </w:r>
      <w:proofErr w:type="spellEnd"/>
      <w:r w:rsidRPr="00CC5F44">
        <w:rPr>
          <w:rFonts w:ascii="Maiandra GD" w:hAnsi="Maiandra GD"/>
          <w:i/>
          <w:sz w:val="24"/>
          <w:szCs w:val="24"/>
        </w:rPr>
        <w:t xml:space="preserve">' </w:t>
      </w:r>
      <w:r w:rsidRPr="00CC5F44">
        <w:rPr>
          <w:rFonts w:ascii="Maiandra GD" w:hAnsi="Maiandra GD"/>
          <w:sz w:val="24"/>
          <w:szCs w:val="24"/>
        </w:rPr>
        <w:t xml:space="preserve">(human dignity and justice), </w:t>
      </w:r>
      <w:r w:rsidRPr="00CC5F44">
        <w:rPr>
          <w:rFonts w:ascii="Maiandra GD" w:hAnsi="Maiandra GD"/>
          <w:i/>
          <w:sz w:val="24"/>
          <w:szCs w:val="24"/>
        </w:rPr>
        <w:t>'</w:t>
      </w:r>
      <w:proofErr w:type="spellStart"/>
      <w:r w:rsidRPr="00CC5F44">
        <w:rPr>
          <w:rFonts w:ascii="Maiandra GD" w:hAnsi="Maiandra GD"/>
          <w:i/>
          <w:sz w:val="24"/>
          <w:szCs w:val="24"/>
        </w:rPr>
        <w:t>Uchumi</w:t>
      </w:r>
      <w:proofErr w:type="spellEnd"/>
      <w:r w:rsidRPr="00CC5F44">
        <w:rPr>
          <w:rFonts w:ascii="Maiandra GD" w:hAnsi="Maiandra GD"/>
          <w:i/>
          <w:sz w:val="24"/>
          <w:szCs w:val="24"/>
        </w:rPr>
        <w:t xml:space="preserve"> Kwa </w:t>
      </w:r>
      <w:proofErr w:type="spellStart"/>
      <w:r w:rsidRPr="00CC5F44">
        <w:rPr>
          <w:rFonts w:ascii="Maiandra GD" w:hAnsi="Maiandra GD"/>
          <w:i/>
          <w:sz w:val="24"/>
          <w:szCs w:val="24"/>
        </w:rPr>
        <w:t>Wote</w:t>
      </w:r>
      <w:proofErr w:type="spellEnd"/>
      <w:r w:rsidRPr="00CC5F44">
        <w:rPr>
          <w:rFonts w:ascii="Maiandra GD" w:hAnsi="Maiandra GD"/>
          <w:i/>
          <w:sz w:val="24"/>
          <w:szCs w:val="24"/>
        </w:rPr>
        <w:t xml:space="preserve">' </w:t>
      </w:r>
      <w:r w:rsidRPr="00CC5F44">
        <w:rPr>
          <w:rFonts w:ascii="Maiandra GD" w:hAnsi="Maiandra GD"/>
          <w:sz w:val="24"/>
          <w:szCs w:val="24"/>
        </w:rPr>
        <w:t xml:space="preserve">(economy for all), and </w:t>
      </w:r>
      <w:r w:rsidRPr="00CC5F44">
        <w:rPr>
          <w:rFonts w:ascii="Maiandra GD" w:hAnsi="Maiandra GD"/>
          <w:i/>
          <w:sz w:val="24"/>
          <w:szCs w:val="24"/>
        </w:rPr>
        <w:t>'</w:t>
      </w:r>
      <w:proofErr w:type="spellStart"/>
      <w:r w:rsidRPr="00CC5F44">
        <w:rPr>
          <w:rFonts w:ascii="Maiandra GD" w:hAnsi="Maiandra GD"/>
          <w:i/>
          <w:sz w:val="24"/>
          <w:szCs w:val="24"/>
        </w:rPr>
        <w:t>Uongozi</w:t>
      </w:r>
      <w:proofErr w:type="spellEnd"/>
      <w:r w:rsidRPr="00CC5F44">
        <w:rPr>
          <w:rFonts w:ascii="Maiandra GD" w:hAnsi="Maiandra GD"/>
          <w:i/>
          <w:sz w:val="24"/>
          <w:szCs w:val="24"/>
        </w:rPr>
        <w:t xml:space="preserve"> </w:t>
      </w:r>
      <w:proofErr w:type="spellStart"/>
      <w:r w:rsidRPr="00CC5F44">
        <w:rPr>
          <w:rFonts w:ascii="Maiandra GD" w:hAnsi="Maiandra GD"/>
          <w:i/>
          <w:sz w:val="24"/>
          <w:szCs w:val="24"/>
        </w:rPr>
        <w:t>wa</w:t>
      </w:r>
      <w:proofErr w:type="spellEnd"/>
      <w:r w:rsidRPr="00CC5F44">
        <w:rPr>
          <w:rFonts w:ascii="Maiandra GD" w:hAnsi="Maiandra GD"/>
          <w:i/>
          <w:sz w:val="24"/>
          <w:szCs w:val="24"/>
        </w:rPr>
        <w:t xml:space="preserve"> </w:t>
      </w:r>
      <w:proofErr w:type="spellStart"/>
      <w:r w:rsidRPr="00CC5F44">
        <w:rPr>
          <w:rFonts w:ascii="Maiandra GD" w:hAnsi="Maiandra GD"/>
          <w:i/>
          <w:sz w:val="24"/>
          <w:szCs w:val="24"/>
        </w:rPr>
        <w:t>Maadili</w:t>
      </w:r>
      <w:proofErr w:type="spellEnd"/>
      <w:r w:rsidRPr="00CC5F44">
        <w:rPr>
          <w:rFonts w:ascii="Maiandra GD" w:hAnsi="Maiandra GD"/>
          <w:i/>
          <w:sz w:val="24"/>
          <w:szCs w:val="24"/>
        </w:rPr>
        <w:t>'</w:t>
      </w:r>
      <w:r w:rsidRPr="00CC5F44">
        <w:rPr>
          <w:rFonts w:ascii="Maiandra GD" w:hAnsi="Maiandra GD"/>
          <w:sz w:val="24"/>
          <w:szCs w:val="24"/>
        </w:rPr>
        <w:t xml:space="preserve"> (ethical leadership). This philosophy is designed to deliver an inclusive, ethical, and accountable development agenda for Kenya</w:t>
      </w:r>
      <w:r w:rsidR="001F4AD6" w:rsidRPr="00CC5F44">
        <w:rPr>
          <w:rFonts w:ascii="Maiandra GD" w:hAnsi="Maiandra GD"/>
          <w:sz w:val="24"/>
          <w:szCs w:val="24"/>
        </w:rPr>
        <w:t>.</w:t>
      </w:r>
      <w:r w:rsidRPr="00CC5F44">
        <w:rPr>
          <w:rFonts w:ascii="Maiandra GD" w:hAnsi="Maiandra GD"/>
          <w:sz w:val="24"/>
          <w:szCs w:val="24"/>
        </w:rPr>
        <w:t xml:space="preserve"> </w:t>
      </w:r>
    </w:p>
    <w:p w14:paraId="453BB1E2" w14:textId="77777777" w:rsidR="007707FE" w:rsidRPr="00CC5F44" w:rsidRDefault="00DC19B6" w:rsidP="006F03EE">
      <w:pPr>
        <w:pStyle w:val="Heading2"/>
      </w:pPr>
      <w:bookmarkStart w:id="5" w:name="_Toc202529812"/>
      <w:r w:rsidRPr="00CC5F44">
        <w:t xml:space="preserve">1.3 </w:t>
      </w:r>
      <w:r w:rsidR="002859E6" w:rsidRPr="00CC5F44">
        <w:t>Reason</w:t>
      </w:r>
      <w:r w:rsidR="002859E6" w:rsidRPr="00CC5F44">
        <w:rPr>
          <w:spacing w:val="-1"/>
        </w:rPr>
        <w:t xml:space="preserve"> </w:t>
      </w:r>
      <w:r w:rsidR="002859E6" w:rsidRPr="00CC5F44">
        <w:t>for Establishment</w:t>
      </w:r>
      <w:bookmarkEnd w:id="5"/>
    </w:p>
    <w:p w14:paraId="1E24065E" w14:textId="7FD04097" w:rsidR="007707FE" w:rsidRPr="00CC5F44" w:rsidRDefault="002859E6" w:rsidP="00AA1A8E">
      <w:pPr>
        <w:pStyle w:val="BodyText"/>
        <w:spacing w:before="43" w:line="276" w:lineRule="auto"/>
        <w:jc w:val="both"/>
        <w:rPr>
          <w:rFonts w:ascii="Maiandra GD" w:hAnsi="Maiandra GD"/>
        </w:rPr>
      </w:pPr>
      <w:r w:rsidRPr="00CC5F44">
        <w:rPr>
          <w:rFonts w:ascii="Maiandra GD" w:hAnsi="Maiandra GD"/>
        </w:rPr>
        <w:t xml:space="preserve">The establishment of USAP is rooted in the party’s desire to provide alternative, people- </w:t>
      </w:r>
      <w:proofErr w:type="spellStart"/>
      <w:r w:rsidRPr="00CC5F44">
        <w:rPr>
          <w:rFonts w:ascii="Maiandra GD" w:hAnsi="Maiandra GD"/>
        </w:rPr>
        <w:t>centred</w:t>
      </w:r>
      <w:proofErr w:type="spellEnd"/>
      <w:r w:rsidRPr="00CC5F44">
        <w:rPr>
          <w:rFonts w:ascii="Maiandra GD" w:hAnsi="Maiandra GD"/>
        </w:rPr>
        <w:t xml:space="preserve"> leadership committed to transformative governance. </w:t>
      </w:r>
      <w:r w:rsidR="009324D6">
        <w:rPr>
          <w:rFonts w:ascii="Maiandra GD" w:hAnsi="Maiandra GD"/>
        </w:rPr>
        <w:t>The</w:t>
      </w:r>
      <w:r w:rsidRPr="00CC5F44">
        <w:rPr>
          <w:rFonts w:ascii="Maiandra GD" w:hAnsi="Maiandra GD"/>
        </w:rPr>
        <w:t xml:space="preserve"> party was founded to address</w:t>
      </w:r>
      <w:r w:rsidRPr="00CC5F44">
        <w:rPr>
          <w:rFonts w:ascii="Maiandra GD" w:hAnsi="Maiandra GD"/>
          <w:spacing w:val="-5"/>
        </w:rPr>
        <w:t xml:space="preserve"> </w:t>
      </w:r>
      <w:r w:rsidRPr="00CC5F44">
        <w:rPr>
          <w:rFonts w:ascii="Maiandra GD" w:hAnsi="Maiandra GD"/>
        </w:rPr>
        <w:t>governance</w:t>
      </w:r>
      <w:r w:rsidRPr="00CC5F44">
        <w:rPr>
          <w:rFonts w:ascii="Maiandra GD" w:hAnsi="Maiandra GD"/>
          <w:spacing w:val="-5"/>
        </w:rPr>
        <w:t xml:space="preserve"> </w:t>
      </w:r>
      <w:r w:rsidRPr="00CC5F44">
        <w:rPr>
          <w:rFonts w:ascii="Maiandra GD" w:hAnsi="Maiandra GD"/>
        </w:rPr>
        <w:t>gaps,</w:t>
      </w:r>
      <w:r w:rsidRPr="00CC5F44">
        <w:rPr>
          <w:rFonts w:ascii="Maiandra GD" w:hAnsi="Maiandra GD"/>
          <w:spacing w:val="-5"/>
        </w:rPr>
        <w:t xml:space="preserve"> </w:t>
      </w:r>
      <w:r w:rsidRPr="00CC5F44">
        <w:rPr>
          <w:rFonts w:ascii="Maiandra GD" w:hAnsi="Maiandra GD"/>
        </w:rPr>
        <w:t>promote</w:t>
      </w:r>
      <w:r w:rsidRPr="00CC5F44">
        <w:rPr>
          <w:rFonts w:ascii="Maiandra GD" w:hAnsi="Maiandra GD"/>
          <w:spacing w:val="-5"/>
        </w:rPr>
        <w:t xml:space="preserve"> </w:t>
      </w:r>
      <w:r w:rsidRPr="00CC5F44">
        <w:rPr>
          <w:rFonts w:ascii="Maiandra GD" w:hAnsi="Maiandra GD"/>
        </w:rPr>
        <w:t>economic</w:t>
      </w:r>
      <w:r w:rsidRPr="00CC5F44">
        <w:rPr>
          <w:rFonts w:ascii="Maiandra GD" w:hAnsi="Maiandra GD"/>
          <w:spacing w:val="-5"/>
        </w:rPr>
        <w:t xml:space="preserve"> </w:t>
      </w:r>
      <w:r w:rsidRPr="00CC5F44">
        <w:rPr>
          <w:rFonts w:ascii="Maiandra GD" w:hAnsi="Maiandra GD"/>
        </w:rPr>
        <w:t>inclusion,</w:t>
      </w:r>
      <w:r w:rsidRPr="00CC5F44">
        <w:rPr>
          <w:rFonts w:ascii="Maiandra GD" w:hAnsi="Maiandra GD"/>
          <w:spacing w:val="-4"/>
        </w:rPr>
        <w:t xml:space="preserve"> </w:t>
      </w:r>
      <w:r w:rsidRPr="00CC5F44">
        <w:rPr>
          <w:rFonts w:ascii="Maiandra GD" w:hAnsi="Maiandra GD"/>
        </w:rPr>
        <w:t>and</w:t>
      </w:r>
      <w:r w:rsidRPr="00CC5F44">
        <w:rPr>
          <w:rFonts w:ascii="Maiandra GD" w:hAnsi="Maiandra GD"/>
          <w:spacing w:val="-5"/>
        </w:rPr>
        <w:t xml:space="preserve"> </w:t>
      </w:r>
      <w:r w:rsidRPr="00CC5F44">
        <w:rPr>
          <w:rFonts w:ascii="Maiandra GD" w:hAnsi="Maiandra GD"/>
        </w:rPr>
        <w:t>safeguard</w:t>
      </w:r>
      <w:r w:rsidRPr="00CC5F44">
        <w:rPr>
          <w:rFonts w:ascii="Maiandra GD" w:hAnsi="Maiandra GD"/>
          <w:spacing w:val="-5"/>
        </w:rPr>
        <w:t xml:space="preserve"> </w:t>
      </w:r>
      <w:r w:rsidRPr="00CC5F44">
        <w:rPr>
          <w:rFonts w:ascii="Maiandra GD" w:hAnsi="Maiandra GD"/>
        </w:rPr>
        <w:t>constitutional</w:t>
      </w:r>
      <w:r w:rsidRPr="00CC5F44">
        <w:rPr>
          <w:rFonts w:ascii="Maiandra GD" w:hAnsi="Maiandra GD"/>
          <w:spacing w:val="-5"/>
        </w:rPr>
        <w:t xml:space="preserve"> </w:t>
      </w:r>
      <w:r w:rsidRPr="00CC5F44">
        <w:rPr>
          <w:rFonts w:ascii="Maiandra GD" w:hAnsi="Maiandra GD"/>
        </w:rPr>
        <w:t>rights. USAP exists to strengthen public institutions, expand democratic space, and enable all Kenyans to contribute to and benefit from national development. It responds to the need for ethical, accountable leadership that represents the interests of all communities.</w:t>
      </w:r>
    </w:p>
    <w:p w14:paraId="671500C3" w14:textId="77777777" w:rsidR="007707FE" w:rsidRPr="00CC5F44" w:rsidRDefault="00DC19B6" w:rsidP="006F03EE">
      <w:pPr>
        <w:pStyle w:val="Heading2"/>
      </w:pPr>
      <w:bookmarkStart w:id="6" w:name="_bookmark2"/>
      <w:bookmarkStart w:id="7" w:name="_Toc202529813"/>
      <w:bookmarkEnd w:id="6"/>
      <w:r w:rsidRPr="00CC5F44">
        <w:t xml:space="preserve">1.4 </w:t>
      </w:r>
      <w:r w:rsidR="002859E6" w:rsidRPr="00CC5F44">
        <w:t>Guiding</w:t>
      </w:r>
      <w:r w:rsidR="002859E6" w:rsidRPr="00CC5F44">
        <w:rPr>
          <w:spacing w:val="-5"/>
        </w:rPr>
        <w:t xml:space="preserve"> </w:t>
      </w:r>
      <w:r w:rsidR="002859E6" w:rsidRPr="00CC5F44">
        <w:t>Principles</w:t>
      </w:r>
      <w:r w:rsidR="002859E6" w:rsidRPr="00CC5F44">
        <w:rPr>
          <w:spacing w:val="-2"/>
        </w:rPr>
        <w:t xml:space="preserve"> </w:t>
      </w:r>
      <w:r w:rsidR="002859E6" w:rsidRPr="00CC5F44">
        <w:t>and</w:t>
      </w:r>
      <w:r w:rsidR="002859E6" w:rsidRPr="00CC5F44">
        <w:rPr>
          <w:spacing w:val="-3"/>
        </w:rPr>
        <w:t xml:space="preserve"> </w:t>
      </w:r>
      <w:r w:rsidR="002859E6" w:rsidRPr="00CC5F44">
        <w:rPr>
          <w:spacing w:val="-2"/>
        </w:rPr>
        <w:t>Values</w:t>
      </w:r>
      <w:bookmarkEnd w:id="7"/>
    </w:p>
    <w:p w14:paraId="42532170" w14:textId="77777777" w:rsidR="00771748" w:rsidRDefault="007652DB" w:rsidP="00771748">
      <w:pPr>
        <w:pStyle w:val="NormalWeb"/>
        <w:spacing w:after="0" w:afterAutospacing="0" w:line="276" w:lineRule="auto"/>
        <w:jc w:val="both"/>
        <w:rPr>
          <w:rFonts w:ascii="Maiandra GD" w:hAnsi="Maiandra GD"/>
        </w:rPr>
      </w:pPr>
      <w:r w:rsidRPr="00771748">
        <w:rPr>
          <w:rFonts w:ascii="Maiandra GD" w:hAnsi="Maiandra GD"/>
        </w:rPr>
        <w:t xml:space="preserve">The United Super Alliance Party (USAP) is founded on principles that reflect our deep belief in a just, united, and prosperous Kenya. Our values are rooted in </w:t>
      </w:r>
      <w:r w:rsidRPr="00771748">
        <w:rPr>
          <w:rStyle w:val="Emphasis"/>
          <w:rFonts w:ascii="Maiandra GD" w:hAnsi="Maiandra GD"/>
        </w:rPr>
        <w:t>Afro-Social Democracy</w:t>
      </w:r>
      <w:r w:rsidRPr="00771748">
        <w:rPr>
          <w:rFonts w:ascii="Maiandra GD" w:hAnsi="Maiandra GD"/>
        </w:rPr>
        <w:t>, embracing both the spirit of African communalism and the aspirations of modern democratic governance.</w:t>
      </w:r>
    </w:p>
    <w:p w14:paraId="2342AFC9" w14:textId="505E8650" w:rsidR="00771748" w:rsidRDefault="00771748" w:rsidP="00152A9D">
      <w:pPr>
        <w:pStyle w:val="NormalWeb"/>
        <w:numPr>
          <w:ilvl w:val="0"/>
          <w:numId w:val="21"/>
        </w:numPr>
        <w:spacing w:after="0" w:afterAutospacing="0" w:line="276" w:lineRule="auto"/>
        <w:jc w:val="both"/>
        <w:rPr>
          <w:rFonts w:ascii="Maiandra GD" w:hAnsi="Maiandra GD"/>
        </w:rPr>
      </w:pPr>
      <w:r w:rsidRPr="008322D3">
        <w:rPr>
          <w:rFonts w:ascii="Maiandra GD" w:hAnsi="Maiandra GD"/>
          <w:b/>
        </w:rPr>
        <w:t xml:space="preserve">Human Dignity and Justice </w:t>
      </w:r>
      <w:r w:rsidRPr="008322D3">
        <w:rPr>
          <w:rFonts w:ascii="Maiandra GD" w:hAnsi="Maiandra GD"/>
          <w:b/>
          <w:i/>
        </w:rPr>
        <w:t xml:space="preserve">(Utu </w:t>
      </w:r>
      <w:proofErr w:type="spellStart"/>
      <w:r w:rsidRPr="008322D3">
        <w:rPr>
          <w:rFonts w:ascii="Maiandra GD" w:hAnsi="Maiandra GD"/>
          <w:b/>
          <w:i/>
        </w:rPr>
        <w:t>na</w:t>
      </w:r>
      <w:proofErr w:type="spellEnd"/>
      <w:r w:rsidRPr="008322D3">
        <w:rPr>
          <w:rFonts w:ascii="Maiandra GD" w:hAnsi="Maiandra GD"/>
          <w:b/>
          <w:i/>
        </w:rPr>
        <w:t xml:space="preserve"> </w:t>
      </w:r>
      <w:proofErr w:type="spellStart"/>
      <w:r w:rsidRPr="008322D3">
        <w:rPr>
          <w:rFonts w:ascii="Maiandra GD" w:hAnsi="Maiandra GD"/>
          <w:b/>
          <w:i/>
        </w:rPr>
        <w:t>Haki</w:t>
      </w:r>
      <w:proofErr w:type="spellEnd"/>
      <w:r w:rsidRPr="008322D3">
        <w:rPr>
          <w:rFonts w:ascii="Maiandra GD" w:hAnsi="Maiandra GD"/>
          <w:b/>
          <w:i/>
        </w:rPr>
        <w:t>);</w:t>
      </w:r>
      <w:r w:rsidRPr="008322D3">
        <w:rPr>
          <w:rFonts w:ascii="Maiandra GD" w:hAnsi="Maiandra GD"/>
          <w:i/>
        </w:rPr>
        <w:t xml:space="preserve"> </w:t>
      </w:r>
      <w:r w:rsidRPr="00771748">
        <w:rPr>
          <w:rFonts w:ascii="Maiandra GD" w:hAnsi="Maiandra GD"/>
        </w:rPr>
        <w:t>We affirm the inherent worth of every person. USAP champions equality before the law, protection of human rights, and social justice for all Kenyans, regardless of ethnicity, gender, ability, or background.</w:t>
      </w:r>
    </w:p>
    <w:p w14:paraId="050D90F1" w14:textId="77777777" w:rsidR="00771748" w:rsidRDefault="00771748" w:rsidP="00152A9D">
      <w:pPr>
        <w:pStyle w:val="NormalWeb"/>
        <w:numPr>
          <w:ilvl w:val="0"/>
          <w:numId w:val="21"/>
        </w:numPr>
        <w:spacing w:after="0" w:afterAutospacing="0" w:line="276" w:lineRule="auto"/>
        <w:jc w:val="both"/>
        <w:rPr>
          <w:rFonts w:ascii="Maiandra GD" w:hAnsi="Maiandra GD"/>
        </w:rPr>
      </w:pPr>
      <w:r w:rsidRPr="008322D3">
        <w:rPr>
          <w:rFonts w:ascii="Maiandra GD" w:hAnsi="Maiandra GD"/>
          <w:b/>
        </w:rPr>
        <w:t>Equity and Inclusivity;</w:t>
      </w:r>
      <w:r w:rsidRPr="00771748">
        <w:rPr>
          <w:rFonts w:ascii="Maiandra GD" w:hAnsi="Maiandra GD"/>
        </w:rPr>
        <w:t xml:space="preserve"> Development must leave no one behind. We believe in fair access to opportunities and resources for all communities—urban and rural, marginalized and mainstream—ensuring that every Kenyan participates in and benefits from national progress.</w:t>
      </w:r>
    </w:p>
    <w:p w14:paraId="0078B4C5" w14:textId="77777777" w:rsidR="00771748" w:rsidRDefault="00771748" w:rsidP="00152A9D">
      <w:pPr>
        <w:pStyle w:val="NormalWeb"/>
        <w:numPr>
          <w:ilvl w:val="0"/>
          <w:numId w:val="21"/>
        </w:numPr>
        <w:spacing w:after="0" w:afterAutospacing="0" w:line="276" w:lineRule="auto"/>
        <w:jc w:val="both"/>
        <w:rPr>
          <w:rFonts w:ascii="Maiandra GD" w:hAnsi="Maiandra GD"/>
        </w:rPr>
      </w:pPr>
      <w:r w:rsidRPr="008322D3">
        <w:rPr>
          <w:rFonts w:ascii="Maiandra GD" w:hAnsi="Maiandra GD"/>
          <w:b/>
        </w:rPr>
        <w:lastRenderedPageBreak/>
        <w:t xml:space="preserve">People-Centered Development </w:t>
      </w:r>
      <w:r w:rsidRPr="008322D3">
        <w:rPr>
          <w:rFonts w:ascii="Maiandra GD" w:hAnsi="Maiandra GD"/>
          <w:b/>
          <w:i/>
        </w:rPr>
        <w:t>(</w:t>
      </w:r>
      <w:proofErr w:type="spellStart"/>
      <w:r w:rsidRPr="008322D3">
        <w:rPr>
          <w:rFonts w:ascii="Maiandra GD" w:hAnsi="Maiandra GD"/>
          <w:b/>
          <w:i/>
        </w:rPr>
        <w:t>Uchumi</w:t>
      </w:r>
      <w:proofErr w:type="spellEnd"/>
      <w:r w:rsidRPr="008322D3">
        <w:rPr>
          <w:rFonts w:ascii="Maiandra GD" w:hAnsi="Maiandra GD"/>
          <w:b/>
          <w:i/>
        </w:rPr>
        <w:t xml:space="preserve"> Kwa </w:t>
      </w:r>
      <w:proofErr w:type="spellStart"/>
      <w:r w:rsidRPr="008322D3">
        <w:rPr>
          <w:rFonts w:ascii="Maiandra GD" w:hAnsi="Maiandra GD"/>
          <w:b/>
          <w:i/>
        </w:rPr>
        <w:t>Wote</w:t>
      </w:r>
      <w:proofErr w:type="spellEnd"/>
      <w:r w:rsidRPr="008322D3">
        <w:rPr>
          <w:rFonts w:ascii="Maiandra GD" w:hAnsi="Maiandra GD"/>
          <w:b/>
          <w:i/>
        </w:rPr>
        <w:t>);</w:t>
      </w:r>
      <w:r w:rsidRPr="008322D3">
        <w:rPr>
          <w:rFonts w:ascii="Maiandra GD" w:hAnsi="Maiandra GD"/>
          <w:b/>
        </w:rPr>
        <w:t xml:space="preserve"> </w:t>
      </w:r>
      <w:r w:rsidRPr="00771748">
        <w:rPr>
          <w:rFonts w:ascii="Maiandra GD" w:hAnsi="Maiandra GD"/>
        </w:rPr>
        <w:t>Our economic vision prioritizes livelihoods over profits. We advocate for a mixed economy that supports entrepreneurship, protects workers, empowers cooperatives, and invests in essential public services like education, healthcare, and infrastructure.</w:t>
      </w:r>
    </w:p>
    <w:p w14:paraId="0E1E084D" w14:textId="77777777" w:rsidR="00771748" w:rsidRDefault="00771748" w:rsidP="00152A9D">
      <w:pPr>
        <w:pStyle w:val="NormalWeb"/>
        <w:numPr>
          <w:ilvl w:val="0"/>
          <w:numId w:val="21"/>
        </w:numPr>
        <w:spacing w:after="0" w:afterAutospacing="0" w:line="276" w:lineRule="auto"/>
        <w:jc w:val="both"/>
        <w:rPr>
          <w:rFonts w:ascii="Maiandra GD" w:hAnsi="Maiandra GD"/>
        </w:rPr>
      </w:pPr>
      <w:r w:rsidRPr="008322D3">
        <w:rPr>
          <w:rFonts w:ascii="Maiandra GD" w:hAnsi="Maiandra GD"/>
          <w:b/>
        </w:rPr>
        <w:t xml:space="preserve">Ethical Leadership and Integrity </w:t>
      </w:r>
      <w:r w:rsidRPr="008322D3">
        <w:rPr>
          <w:rFonts w:ascii="Maiandra GD" w:hAnsi="Maiandra GD"/>
          <w:b/>
          <w:i/>
        </w:rPr>
        <w:t>(</w:t>
      </w:r>
      <w:proofErr w:type="spellStart"/>
      <w:r w:rsidRPr="008322D3">
        <w:rPr>
          <w:rFonts w:ascii="Maiandra GD" w:hAnsi="Maiandra GD"/>
          <w:b/>
          <w:i/>
        </w:rPr>
        <w:t>Uongozi</w:t>
      </w:r>
      <w:proofErr w:type="spellEnd"/>
      <w:r w:rsidRPr="008322D3">
        <w:rPr>
          <w:rFonts w:ascii="Maiandra GD" w:hAnsi="Maiandra GD"/>
          <w:b/>
          <w:i/>
        </w:rPr>
        <w:t xml:space="preserve"> </w:t>
      </w:r>
      <w:proofErr w:type="spellStart"/>
      <w:r w:rsidRPr="008322D3">
        <w:rPr>
          <w:rFonts w:ascii="Maiandra GD" w:hAnsi="Maiandra GD"/>
          <w:b/>
          <w:i/>
        </w:rPr>
        <w:t>wa</w:t>
      </w:r>
      <w:proofErr w:type="spellEnd"/>
      <w:r w:rsidRPr="008322D3">
        <w:rPr>
          <w:rFonts w:ascii="Maiandra GD" w:hAnsi="Maiandra GD"/>
          <w:b/>
          <w:i/>
        </w:rPr>
        <w:t xml:space="preserve"> </w:t>
      </w:r>
      <w:proofErr w:type="spellStart"/>
      <w:r w:rsidRPr="008322D3">
        <w:rPr>
          <w:rFonts w:ascii="Maiandra GD" w:hAnsi="Maiandra GD"/>
          <w:b/>
          <w:i/>
        </w:rPr>
        <w:t>Maadili</w:t>
      </w:r>
      <w:proofErr w:type="spellEnd"/>
      <w:r w:rsidRPr="008322D3">
        <w:rPr>
          <w:rFonts w:ascii="Maiandra GD" w:hAnsi="Maiandra GD"/>
          <w:b/>
          <w:i/>
        </w:rPr>
        <w:t>);</w:t>
      </w:r>
      <w:r w:rsidRPr="00771748">
        <w:rPr>
          <w:rFonts w:ascii="Maiandra GD" w:hAnsi="Maiandra GD"/>
        </w:rPr>
        <w:t xml:space="preserve"> Leadership is a sacred trust. USAP demands transparency, accountability, and moral uprightness in public service. Corruption is a betrayal of the people and will be met with zero tolerance.</w:t>
      </w:r>
    </w:p>
    <w:p w14:paraId="20D30989" w14:textId="77777777" w:rsidR="00771748" w:rsidRDefault="00771748" w:rsidP="00152A9D">
      <w:pPr>
        <w:pStyle w:val="NormalWeb"/>
        <w:numPr>
          <w:ilvl w:val="0"/>
          <w:numId w:val="21"/>
        </w:numPr>
        <w:spacing w:after="0" w:afterAutospacing="0" w:line="276" w:lineRule="auto"/>
        <w:jc w:val="both"/>
        <w:rPr>
          <w:rFonts w:ascii="Maiandra GD" w:hAnsi="Maiandra GD"/>
        </w:rPr>
      </w:pPr>
      <w:r w:rsidRPr="008322D3">
        <w:rPr>
          <w:rFonts w:ascii="Maiandra GD" w:hAnsi="Maiandra GD"/>
          <w:b/>
        </w:rPr>
        <w:t>Participatory Governance;</w:t>
      </w:r>
      <w:r w:rsidRPr="00771748">
        <w:rPr>
          <w:rFonts w:ascii="Maiandra GD" w:hAnsi="Maiandra GD"/>
        </w:rPr>
        <w:t xml:space="preserve"> True democracy is built on active citizenship. We support devolution, community-based decision-making, and civic education to ensure that governance is responsive, accountable, and locally grounded.</w:t>
      </w:r>
    </w:p>
    <w:p w14:paraId="345CEDE7" w14:textId="77777777" w:rsidR="00771748" w:rsidRDefault="00771748" w:rsidP="00152A9D">
      <w:pPr>
        <w:pStyle w:val="NormalWeb"/>
        <w:numPr>
          <w:ilvl w:val="0"/>
          <w:numId w:val="21"/>
        </w:numPr>
        <w:spacing w:after="0" w:afterAutospacing="0" w:line="276" w:lineRule="auto"/>
        <w:jc w:val="both"/>
        <w:rPr>
          <w:rFonts w:ascii="Maiandra GD" w:hAnsi="Maiandra GD"/>
        </w:rPr>
      </w:pPr>
      <w:r w:rsidRPr="008322D3">
        <w:rPr>
          <w:rFonts w:ascii="Maiandra GD" w:hAnsi="Maiandra GD"/>
          <w:b/>
        </w:rPr>
        <w:t>Unity in Diversity;</w:t>
      </w:r>
      <w:r w:rsidRPr="00771748">
        <w:rPr>
          <w:rFonts w:ascii="Maiandra GD" w:hAnsi="Maiandra GD"/>
        </w:rPr>
        <w:t xml:space="preserve"> Kenya's strength lies in its cultural, ethnic, and regional diversity. USAP promotes national cohesion through mutual respect, inclusive dialogue, and shared nation-building.</w:t>
      </w:r>
    </w:p>
    <w:p w14:paraId="6DD29A81" w14:textId="77777777" w:rsidR="00771748" w:rsidRDefault="00771748" w:rsidP="00152A9D">
      <w:pPr>
        <w:pStyle w:val="NormalWeb"/>
        <w:numPr>
          <w:ilvl w:val="0"/>
          <w:numId w:val="21"/>
        </w:numPr>
        <w:spacing w:after="0" w:afterAutospacing="0" w:line="276" w:lineRule="auto"/>
        <w:jc w:val="both"/>
        <w:rPr>
          <w:rFonts w:ascii="Maiandra GD" w:hAnsi="Maiandra GD"/>
        </w:rPr>
      </w:pPr>
      <w:r w:rsidRPr="00771748">
        <w:rPr>
          <w:rFonts w:ascii="Maiandra GD" w:hAnsi="Maiandra GD"/>
          <w:b/>
        </w:rPr>
        <w:t>Youth and Women Empowerment;</w:t>
      </w:r>
      <w:r w:rsidRPr="00771748">
        <w:rPr>
          <w:rFonts w:ascii="Maiandra GD" w:hAnsi="Maiandra GD"/>
        </w:rPr>
        <w:t xml:space="preserve"> The future belongs to the young and the bold. We are committed to meaningful inclusion of youth and women in leadership, economic life, and policy-making, not as tokens, but as transformative agents of change.</w:t>
      </w:r>
    </w:p>
    <w:p w14:paraId="5BDD77E6" w14:textId="4287C663" w:rsidR="00771748" w:rsidRPr="00771748" w:rsidRDefault="00771748" w:rsidP="00152A9D">
      <w:pPr>
        <w:pStyle w:val="NormalWeb"/>
        <w:numPr>
          <w:ilvl w:val="0"/>
          <w:numId w:val="21"/>
        </w:numPr>
        <w:spacing w:after="0" w:afterAutospacing="0" w:line="276" w:lineRule="auto"/>
        <w:jc w:val="both"/>
        <w:rPr>
          <w:rFonts w:ascii="Maiandra GD" w:hAnsi="Maiandra GD"/>
        </w:rPr>
      </w:pPr>
      <w:r w:rsidRPr="00771748">
        <w:rPr>
          <w:rFonts w:ascii="Maiandra GD" w:hAnsi="Maiandra GD"/>
          <w:b/>
        </w:rPr>
        <w:t>Environmental Stewardship;</w:t>
      </w:r>
      <w:r w:rsidRPr="00771748">
        <w:rPr>
          <w:rFonts w:ascii="Maiandra GD" w:hAnsi="Maiandra GD"/>
        </w:rPr>
        <w:t xml:space="preserve"> We are custodians of our land and natural resources. USAP upholds sustainable development, climate justice, and responsible stewardship of our environment for present and future generations.</w:t>
      </w:r>
    </w:p>
    <w:p w14:paraId="24BA7B58" w14:textId="5B949DAC" w:rsidR="007707FE" w:rsidRPr="00CC5F44" w:rsidRDefault="006A1D2F" w:rsidP="006F03EE">
      <w:pPr>
        <w:pStyle w:val="Heading2"/>
      </w:pPr>
      <w:bookmarkStart w:id="8" w:name="_bookmark3"/>
      <w:bookmarkStart w:id="9" w:name="_Toc202529814"/>
      <w:bookmarkEnd w:id="8"/>
      <w:r>
        <w:t>1.5</w:t>
      </w:r>
      <w:r w:rsidR="00207812" w:rsidRPr="00CC5F44">
        <w:t xml:space="preserve"> </w:t>
      </w:r>
      <w:r w:rsidR="002859E6" w:rsidRPr="00CC5F44">
        <w:t>Approved</w:t>
      </w:r>
      <w:r w:rsidR="002859E6" w:rsidRPr="00CC5F44">
        <w:rPr>
          <w:spacing w:val="-5"/>
        </w:rPr>
        <w:t xml:space="preserve"> </w:t>
      </w:r>
      <w:r w:rsidR="002859E6" w:rsidRPr="00CC5F44">
        <w:t>Party</w:t>
      </w:r>
      <w:r w:rsidR="002859E6" w:rsidRPr="00CC5F44">
        <w:rPr>
          <w:spacing w:val="-4"/>
        </w:rPr>
        <w:t xml:space="preserve"> </w:t>
      </w:r>
      <w:r w:rsidR="002859E6" w:rsidRPr="00CC5F44">
        <w:rPr>
          <w:spacing w:val="-2"/>
        </w:rPr>
        <w:t>Particulars</w:t>
      </w:r>
      <w:bookmarkEnd w:id="9"/>
    </w:p>
    <w:p w14:paraId="211A96B8" w14:textId="77777777" w:rsidR="00B96A86" w:rsidRPr="00CC5F44" w:rsidRDefault="002859E6" w:rsidP="00B96A86">
      <w:pPr>
        <w:pStyle w:val="BodyText"/>
        <w:spacing w:before="43" w:line="276" w:lineRule="auto"/>
        <w:ind w:right="2970" w:firstLine="720"/>
        <w:rPr>
          <w:rFonts w:ascii="Maiandra GD" w:hAnsi="Maiandra GD"/>
        </w:rPr>
      </w:pPr>
      <w:r w:rsidRPr="00CC5F44">
        <w:rPr>
          <w:rFonts w:ascii="Maiandra GD" w:hAnsi="Maiandra GD"/>
          <w:b/>
        </w:rPr>
        <w:t>Party</w:t>
      </w:r>
      <w:r w:rsidRPr="00CC5F44">
        <w:rPr>
          <w:rFonts w:ascii="Maiandra GD" w:hAnsi="Maiandra GD"/>
          <w:b/>
          <w:spacing w:val="-7"/>
        </w:rPr>
        <w:t xml:space="preserve"> </w:t>
      </w:r>
      <w:r w:rsidRPr="00CC5F44">
        <w:rPr>
          <w:rFonts w:ascii="Maiandra GD" w:hAnsi="Maiandra GD"/>
          <w:b/>
        </w:rPr>
        <w:t>Name:</w:t>
      </w:r>
      <w:r w:rsidRPr="00CC5F44">
        <w:rPr>
          <w:rFonts w:ascii="Maiandra GD" w:hAnsi="Maiandra GD"/>
          <w:spacing w:val="-6"/>
        </w:rPr>
        <w:t xml:space="preserve"> </w:t>
      </w:r>
      <w:r w:rsidRPr="00CC5F44">
        <w:rPr>
          <w:rFonts w:ascii="Maiandra GD" w:hAnsi="Maiandra GD"/>
        </w:rPr>
        <w:t>United</w:t>
      </w:r>
      <w:r w:rsidRPr="00CC5F44">
        <w:rPr>
          <w:rFonts w:ascii="Maiandra GD" w:hAnsi="Maiandra GD"/>
          <w:spacing w:val="-7"/>
        </w:rPr>
        <w:t xml:space="preserve"> </w:t>
      </w:r>
      <w:r w:rsidRPr="00CC5F44">
        <w:rPr>
          <w:rFonts w:ascii="Maiandra GD" w:hAnsi="Maiandra GD"/>
        </w:rPr>
        <w:t>Super</w:t>
      </w:r>
      <w:r w:rsidRPr="00CC5F44">
        <w:rPr>
          <w:rFonts w:ascii="Maiandra GD" w:hAnsi="Maiandra GD"/>
          <w:spacing w:val="-6"/>
        </w:rPr>
        <w:t xml:space="preserve"> </w:t>
      </w:r>
      <w:r w:rsidRPr="00CC5F44">
        <w:rPr>
          <w:rFonts w:ascii="Maiandra GD" w:hAnsi="Maiandra GD"/>
        </w:rPr>
        <w:t>Alliance</w:t>
      </w:r>
      <w:r w:rsidRPr="00CC5F44">
        <w:rPr>
          <w:rFonts w:ascii="Maiandra GD" w:hAnsi="Maiandra GD"/>
          <w:spacing w:val="-7"/>
        </w:rPr>
        <w:t xml:space="preserve"> </w:t>
      </w:r>
      <w:r w:rsidRPr="00CC5F44">
        <w:rPr>
          <w:rFonts w:ascii="Maiandra GD" w:hAnsi="Maiandra GD"/>
        </w:rPr>
        <w:t>Party</w:t>
      </w:r>
      <w:r w:rsidRPr="00CC5F44">
        <w:rPr>
          <w:rFonts w:ascii="Maiandra GD" w:hAnsi="Maiandra GD"/>
          <w:spacing w:val="-7"/>
        </w:rPr>
        <w:t xml:space="preserve"> </w:t>
      </w:r>
      <w:r w:rsidRPr="00CC5F44">
        <w:rPr>
          <w:rFonts w:ascii="Maiandra GD" w:hAnsi="Maiandra GD"/>
        </w:rPr>
        <w:t xml:space="preserve">(USAP) </w:t>
      </w:r>
    </w:p>
    <w:p w14:paraId="1414C9B8" w14:textId="77777777" w:rsidR="007707FE" w:rsidRPr="00CC5F44" w:rsidRDefault="002859E6" w:rsidP="00B96A86">
      <w:pPr>
        <w:pStyle w:val="BodyText"/>
        <w:spacing w:before="43" w:line="276" w:lineRule="auto"/>
        <w:ind w:right="2970" w:firstLine="720"/>
        <w:rPr>
          <w:rFonts w:ascii="Maiandra GD" w:hAnsi="Maiandra GD"/>
        </w:rPr>
      </w:pPr>
      <w:r w:rsidRPr="00CC5F44">
        <w:rPr>
          <w:rFonts w:ascii="Maiandra GD" w:hAnsi="Maiandra GD"/>
          <w:b/>
        </w:rPr>
        <w:t>Slogan:</w:t>
      </w:r>
      <w:r w:rsidRPr="00CC5F44">
        <w:rPr>
          <w:rFonts w:ascii="Maiandra GD" w:hAnsi="Maiandra GD"/>
        </w:rPr>
        <w:t xml:space="preserve"> </w:t>
      </w:r>
      <w:proofErr w:type="spellStart"/>
      <w:r w:rsidRPr="00CC5F44">
        <w:rPr>
          <w:rFonts w:ascii="Maiandra GD" w:hAnsi="Maiandra GD"/>
        </w:rPr>
        <w:t>Tuko</w:t>
      </w:r>
      <w:proofErr w:type="spellEnd"/>
      <w:r w:rsidRPr="00CC5F44">
        <w:rPr>
          <w:rFonts w:ascii="Maiandra GD" w:hAnsi="Maiandra GD"/>
        </w:rPr>
        <w:t xml:space="preserve"> Macho</w:t>
      </w:r>
    </w:p>
    <w:p w14:paraId="7C8B4625" w14:textId="77777777" w:rsidR="007707FE" w:rsidRPr="00CC5F44" w:rsidRDefault="002859E6" w:rsidP="00B96A86">
      <w:pPr>
        <w:pStyle w:val="BodyText"/>
        <w:spacing w:line="280" w:lineRule="exact"/>
        <w:ind w:firstLine="720"/>
        <w:rPr>
          <w:rFonts w:ascii="Maiandra GD" w:hAnsi="Maiandra GD"/>
        </w:rPr>
      </w:pPr>
      <w:r w:rsidRPr="00CC5F44">
        <w:rPr>
          <w:rFonts w:ascii="Maiandra GD" w:hAnsi="Maiandra GD"/>
          <w:b/>
        </w:rPr>
        <w:t>Symbol:</w:t>
      </w:r>
      <w:r w:rsidRPr="00CC5F44">
        <w:rPr>
          <w:rFonts w:ascii="Maiandra GD" w:hAnsi="Maiandra GD"/>
          <w:spacing w:val="-3"/>
        </w:rPr>
        <w:t xml:space="preserve"> </w:t>
      </w:r>
      <w:r w:rsidRPr="00CC5F44">
        <w:rPr>
          <w:rFonts w:ascii="Maiandra GD" w:hAnsi="Maiandra GD"/>
        </w:rPr>
        <w:t>An</w:t>
      </w:r>
      <w:r w:rsidRPr="00CC5F44">
        <w:rPr>
          <w:rFonts w:ascii="Maiandra GD" w:hAnsi="Maiandra GD"/>
          <w:spacing w:val="-2"/>
        </w:rPr>
        <w:t xml:space="preserve"> </w:t>
      </w:r>
      <w:r w:rsidRPr="00CC5F44">
        <w:rPr>
          <w:rFonts w:ascii="Maiandra GD" w:hAnsi="Maiandra GD"/>
          <w:spacing w:val="-5"/>
        </w:rPr>
        <w:t>Eye</w:t>
      </w:r>
    </w:p>
    <w:p w14:paraId="060F0363" w14:textId="77777777" w:rsidR="007707FE" w:rsidRPr="00CC5F44" w:rsidRDefault="002859E6" w:rsidP="00B96A86">
      <w:pPr>
        <w:pStyle w:val="BodyText"/>
        <w:spacing w:before="42" w:line="276" w:lineRule="auto"/>
        <w:ind w:left="720" w:right="3960"/>
        <w:rPr>
          <w:rFonts w:ascii="Maiandra GD" w:hAnsi="Maiandra GD"/>
        </w:rPr>
      </w:pPr>
      <w:proofErr w:type="spellStart"/>
      <w:r w:rsidRPr="00CC5F44">
        <w:rPr>
          <w:rFonts w:ascii="Maiandra GD" w:hAnsi="Maiandra GD"/>
          <w:b/>
        </w:rPr>
        <w:t>Colours</w:t>
      </w:r>
      <w:proofErr w:type="spellEnd"/>
      <w:r w:rsidRPr="00CC5F44">
        <w:rPr>
          <w:rFonts w:ascii="Maiandra GD" w:hAnsi="Maiandra GD"/>
          <w:b/>
        </w:rPr>
        <w:t>:</w:t>
      </w:r>
      <w:r w:rsidRPr="00CC5F44">
        <w:rPr>
          <w:rFonts w:ascii="Maiandra GD" w:hAnsi="Maiandra GD"/>
          <w:spacing w:val="-7"/>
        </w:rPr>
        <w:t xml:space="preserve"> </w:t>
      </w:r>
      <w:r w:rsidRPr="00CC5F44">
        <w:rPr>
          <w:rFonts w:ascii="Maiandra GD" w:hAnsi="Maiandra GD"/>
        </w:rPr>
        <w:t>French</w:t>
      </w:r>
      <w:r w:rsidRPr="00CC5F44">
        <w:rPr>
          <w:rFonts w:ascii="Maiandra GD" w:hAnsi="Maiandra GD"/>
          <w:spacing w:val="-8"/>
        </w:rPr>
        <w:t xml:space="preserve"> </w:t>
      </w:r>
      <w:r w:rsidRPr="00CC5F44">
        <w:rPr>
          <w:rFonts w:ascii="Maiandra GD" w:hAnsi="Maiandra GD"/>
        </w:rPr>
        <w:t>Violet,</w:t>
      </w:r>
      <w:r w:rsidRPr="00CC5F44">
        <w:rPr>
          <w:rFonts w:ascii="Maiandra GD" w:hAnsi="Maiandra GD"/>
          <w:spacing w:val="-8"/>
        </w:rPr>
        <w:t xml:space="preserve"> </w:t>
      </w:r>
      <w:r w:rsidRPr="00CC5F44">
        <w:rPr>
          <w:rFonts w:ascii="Maiandra GD" w:hAnsi="Maiandra GD"/>
        </w:rPr>
        <w:t>Metallic</w:t>
      </w:r>
      <w:r w:rsidRPr="00CC5F44">
        <w:rPr>
          <w:rFonts w:ascii="Maiandra GD" w:hAnsi="Maiandra GD"/>
          <w:spacing w:val="-8"/>
        </w:rPr>
        <w:t xml:space="preserve"> </w:t>
      </w:r>
      <w:r w:rsidRPr="00CC5F44">
        <w:rPr>
          <w:rFonts w:ascii="Maiandra GD" w:hAnsi="Maiandra GD"/>
        </w:rPr>
        <w:t>Gold,</w:t>
      </w:r>
      <w:r w:rsidRPr="00CC5F44">
        <w:rPr>
          <w:rFonts w:ascii="Maiandra GD" w:hAnsi="Maiandra GD"/>
          <w:spacing w:val="-8"/>
        </w:rPr>
        <w:t xml:space="preserve"> </w:t>
      </w:r>
      <w:r w:rsidRPr="00CC5F44">
        <w:rPr>
          <w:rFonts w:ascii="Maiandra GD" w:hAnsi="Maiandra GD"/>
        </w:rPr>
        <w:t xml:space="preserve">Silver </w:t>
      </w:r>
      <w:r w:rsidRPr="00CC5F44">
        <w:rPr>
          <w:rFonts w:ascii="Maiandra GD" w:hAnsi="Maiandra GD"/>
          <w:b/>
        </w:rPr>
        <w:t>Head Office</w:t>
      </w:r>
      <w:r w:rsidRPr="00CC5F44">
        <w:rPr>
          <w:rFonts w:ascii="Maiandra GD" w:hAnsi="Maiandra GD"/>
        </w:rPr>
        <w:t>: Nairobi, Kenya</w:t>
      </w:r>
    </w:p>
    <w:p w14:paraId="0901AFE1" w14:textId="379E706B" w:rsidR="007707FE" w:rsidRPr="00CC5F44" w:rsidRDefault="006A1D2F" w:rsidP="006F03EE">
      <w:pPr>
        <w:pStyle w:val="Heading2"/>
      </w:pPr>
      <w:bookmarkStart w:id="10" w:name="_bookmark4"/>
      <w:bookmarkStart w:id="11" w:name="_Toc202529815"/>
      <w:bookmarkEnd w:id="10"/>
      <w:r>
        <w:t>1.6</w:t>
      </w:r>
      <w:r w:rsidR="00207812" w:rsidRPr="00CC5F44">
        <w:t xml:space="preserve"> </w:t>
      </w:r>
      <w:r w:rsidR="002859E6" w:rsidRPr="00CC5F44">
        <w:t>Relevance</w:t>
      </w:r>
      <w:r w:rsidR="002859E6" w:rsidRPr="00CC5F44">
        <w:rPr>
          <w:spacing w:val="-3"/>
        </w:rPr>
        <w:t xml:space="preserve"> </w:t>
      </w:r>
      <w:r w:rsidR="002859E6" w:rsidRPr="00CC5F44">
        <w:t>of</w:t>
      </w:r>
      <w:r w:rsidR="002859E6" w:rsidRPr="00CC5F44">
        <w:rPr>
          <w:spacing w:val="-3"/>
        </w:rPr>
        <w:t xml:space="preserve"> </w:t>
      </w:r>
      <w:r w:rsidR="002859E6" w:rsidRPr="00CC5F44">
        <w:t>Party</w:t>
      </w:r>
      <w:r w:rsidR="002859E6" w:rsidRPr="00CC5F44">
        <w:rPr>
          <w:spacing w:val="-2"/>
        </w:rPr>
        <w:t xml:space="preserve"> Particulars</w:t>
      </w:r>
      <w:bookmarkEnd w:id="11"/>
    </w:p>
    <w:p w14:paraId="20C50615" w14:textId="77777777" w:rsidR="007707FE" w:rsidRPr="00CC5F44" w:rsidRDefault="002859E6" w:rsidP="00962C10">
      <w:pPr>
        <w:pStyle w:val="BodyText"/>
        <w:spacing w:before="43" w:line="276" w:lineRule="auto"/>
        <w:jc w:val="both"/>
        <w:rPr>
          <w:rFonts w:ascii="Maiandra GD" w:hAnsi="Maiandra GD"/>
        </w:rPr>
      </w:pPr>
      <w:r w:rsidRPr="00CC5F44">
        <w:rPr>
          <w:rFonts w:ascii="Maiandra GD" w:hAnsi="Maiandra GD"/>
        </w:rPr>
        <w:t>The Eye symbol signifies vigilance and public accountability, aligning with USAP’s ideological</w:t>
      </w:r>
      <w:r w:rsidRPr="00CC5F44">
        <w:rPr>
          <w:rFonts w:ascii="Maiandra GD" w:hAnsi="Maiandra GD"/>
          <w:spacing w:val="-5"/>
        </w:rPr>
        <w:t xml:space="preserve"> </w:t>
      </w:r>
      <w:r w:rsidRPr="00CC5F44">
        <w:rPr>
          <w:rFonts w:ascii="Maiandra GD" w:hAnsi="Maiandra GD"/>
        </w:rPr>
        <w:t>commitment</w:t>
      </w:r>
      <w:r w:rsidRPr="00CC5F44">
        <w:rPr>
          <w:rFonts w:ascii="Maiandra GD" w:hAnsi="Maiandra GD"/>
          <w:spacing w:val="-4"/>
        </w:rPr>
        <w:t xml:space="preserve"> </w:t>
      </w:r>
      <w:r w:rsidRPr="00CC5F44">
        <w:rPr>
          <w:rFonts w:ascii="Maiandra GD" w:hAnsi="Maiandra GD"/>
        </w:rPr>
        <w:t>to</w:t>
      </w:r>
      <w:r w:rsidRPr="00CC5F44">
        <w:rPr>
          <w:rFonts w:ascii="Maiandra GD" w:hAnsi="Maiandra GD"/>
          <w:spacing w:val="-4"/>
        </w:rPr>
        <w:t xml:space="preserve"> </w:t>
      </w:r>
      <w:r w:rsidRPr="00CC5F44">
        <w:rPr>
          <w:rFonts w:ascii="Maiandra GD" w:hAnsi="Maiandra GD"/>
        </w:rPr>
        <w:t>citizen</w:t>
      </w:r>
      <w:r w:rsidRPr="00CC5F44">
        <w:rPr>
          <w:rFonts w:ascii="Maiandra GD" w:hAnsi="Maiandra GD"/>
          <w:spacing w:val="-4"/>
        </w:rPr>
        <w:t xml:space="preserve"> </w:t>
      </w:r>
      <w:r w:rsidRPr="00CC5F44">
        <w:rPr>
          <w:rFonts w:ascii="Maiandra GD" w:hAnsi="Maiandra GD"/>
        </w:rPr>
        <w:t>oversight</w:t>
      </w:r>
      <w:r w:rsidRPr="00CC5F44">
        <w:rPr>
          <w:rFonts w:ascii="Maiandra GD" w:hAnsi="Maiandra GD"/>
          <w:spacing w:val="-5"/>
        </w:rPr>
        <w:t xml:space="preserve"> </w:t>
      </w:r>
      <w:r w:rsidRPr="00CC5F44">
        <w:rPr>
          <w:rFonts w:ascii="Maiandra GD" w:hAnsi="Maiandra GD"/>
        </w:rPr>
        <w:t>and</w:t>
      </w:r>
      <w:r w:rsidRPr="00CC5F44">
        <w:rPr>
          <w:rFonts w:ascii="Maiandra GD" w:hAnsi="Maiandra GD"/>
          <w:spacing w:val="-4"/>
        </w:rPr>
        <w:t xml:space="preserve"> </w:t>
      </w:r>
      <w:r w:rsidRPr="00CC5F44">
        <w:rPr>
          <w:rFonts w:ascii="Maiandra GD" w:hAnsi="Maiandra GD"/>
        </w:rPr>
        <w:t>transparency.</w:t>
      </w:r>
      <w:r w:rsidRPr="00CC5F44">
        <w:rPr>
          <w:rFonts w:ascii="Maiandra GD" w:hAnsi="Maiandra GD"/>
          <w:spacing w:val="-5"/>
        </w:rPr>
        <w:t xml:space="preserve"> </w:t>
      </w:r>
      <w:r w:rsidRPr="00CC5F44">
        <w:rPr>
          <w:rFonts w:ascii="Maiandra GD" w:hAnsi="Maiandra GD"/>
        </w:rPr>
        <w:t>The</w:t>
      </w:r>
      <w:r w:rsidRPr="00CC5F44">
        <w:rPr>
          <w:rFonts w:ascii="Maiandra GD" w:hAnsi="Maiandra GD"/>
          <w:spacing w:val="-4"/>
        </w:rPr>
        <w:t xml:space="preserve"> </w:t>
      </w:r>
      <w:r w:rsidRPr="00CC5F44">
        <w:rPr>
          <w:rFonts w:ascii="Maiandra GD" w:hAnsi="Maiandra GD"/>
        </w:rPr>
        <w:t>slogan</w:t>
      </w:r>
      <w:r w:rsidRPr="00CC5F44">
        <w:rPr>
          <w:rFonts w:ascii="Maiandra GD" w:hAnsi="Maiandra GD"/>
          <w:spacing w:val="-4"/>
        </w:rPr>
        <w:t xml:space="preserve"> </w:t>
      </w:r>
      <w:r w:rsidRPr="00CC5F44">
        <w:rPr>
          <w:rFonts w:ascii="Maiandra GD" w:hAnsi="Maiandra GD"/>
          <w:i/>
        </w:rPr>
        <w:t>'</w:t>
      </w:r>
      <w:proofErr w:type="spellStart"/>
      <w:r w:rsidRPr="00CC5F44">
        <w:rPr>
          <w:rFonts w:ascii="Maiandra GD" w:hAnsi="Maiandra GD"/>
          <w:i/>
        </w:rPr>
        <w:t>Tuko</w:t>
      </w:r>
      <w:proofErr w:type="spellEnd"/>
      <w:r w:rsidRPr="00CC5F44">
        <w:rPr>
          <w:rFonts w:ascii="Maiandra GD" w:hAnsi="Maiandra GD"/>
          <w:i/>
          <w:spacing w:val="-4"/>
        </w:rPr>
        <w:t xml:space="preserve"> </w:t>
      </w:r>
      <w:r w:rsidRPr="00CC5F44">
        <w:rPr>
          <w:rFonts w:ascii="Maiandra GD" w:hAnsi="Maiandra GD"/>
          <w:i/>
        </w:rPr>
        <w:t>Macho'</w:t>
      </w:r>
      <w:r w:rsidRPr="00CC5F44">
        <w:rPr>
          <w:rFonts w:ascii="Maiandra GD" w:hAnsi="Maiandra GD"/>
        </w:rPr>
        <w:t xml:space="preserve"> reinforces the party's message of civic alertness and ethical governance. The </w:t>
      </w:r>
      <w:proofErr w:type="spellStart"/>
      <w:r w:rsidRPr="00CC5F44">
        <w:rPr>
          <w:rFonts w:ascii="Maiandra GD" w:hAnsi="Maiandra GD"/>
        </w:rPr>
        <w:t>colours</w:t>
      </w:r>
      <w:proofErr w:type="spellEnd"/>
      <w:r w:rsidRPr="00CC5F44">
        <w:rPr>
          <w:rFonts w:ascii="Maiandra GD" w:hAnsi="Maiandra GD"/>
        </w:rPr>
        <w:t xml:space="preserve"> represent inclusivity (French Violet), excellence (Metallic Gold), and integrity (Silver).</w:t>
      </w:r>
    </w:p>
    <w:p w14:paraId="41872813" w14:textId="77777777" w:rsidR="007707FE" w:rsidRPr="00CC5F44" w:rsidRDefault="002859E6" w:rsidP="00230326">
      <w:pPr>
        <w:pStyle w:val="BodyText"/>
        <w:spacing w:before="240" w:line="276" w:lineRule="auto"/>
        <w:jc w:val="both"/>
        <w:rPr>
          <w:rFonts w:ascii="Maiandra GD" w:hAnsi="Maiandra GD"/>
          <w:spacing w:val="-2"/>
        </w:rPr>
      </w:pPr>
      <w:r w:rsidRPr="00CC5F44">
        <w:rPr>
          <w:rFonts w:ascii="Maiandra GD" w:hAnsi="Maiandra GD"/>
        </w:rPr>
        <w:t>These</w:t>
      </w:r>
      <w:r w:rsidRPr="00CC5F44">
        <w:rPr>
          <w:rFonts w:ascii="Maiandra GD" w:hAnsi="Maiandra GD"/>
          <w:spacing w:val="-3"/>
        </w:rPr>
        <w:t xml:space="preserve"> </w:t>
      </w:r>
      <w:r w:rsidRPr="00CC5F44">
        <w:rPr>
          <w:rFonts w:ascii="Maiandra GD" w:hAnsi="Maiandra GD"/>
        </w:rPr>
        <w:t>elements,</w:t>
      </w:r>
      <w:r w:rsidRPr="00CC5F44">
        <w:rPr>
          <w:rFonts w:ascii="Maiandra GD" w:hAnsi="Maiandra GD"/>
          <w:spacing w:val="-3"/>
        </w:rPr>
        <w:t xml:space="preserve"> </w:t>
      </w:r>
      <w:r w:rsidRPr="00CC5F44">
        <w:rPr>
          <w:rFonts w:ascii="Maiandra GD" w:hAnsi="Maiandra GD"/>
        </w:rPr>
        <w:t>codified</w:t>
      </w:r>
      <w:r w:rsidRPr="00CC5F44">
        <w:rPr>
          <w:rFonts w:ascii="Maiandra GD" w:hAnsi="Maiandra GD"/>
          <w:spacing w:val="-3"/>
        </w:rPr>
        <w:t xml:space="preserve"> </w:t>
      </w:r>
      <w:r w:rsidRPr="00CC5F44">
        <w:rPr>
          <w:rFonts w:ascii="Maiandra GD" w:hAnsi="Maiandra GD"/>
        </w:rPr>
        <w:t>in</w:t>
      </w:r>
      <w:r w:rsidRPr="00CC5F44">
        <w:rPr>
          <w:rFonts w:ascii="Maiandra GD" w:hAnsi="Maiandra GD"/>
          <w:spacing w:val="-3"/>
        </w:rPr>
        <w:t xml:space="preserve"> </w:t>
      </w:r>
      <w:r w:rsidRPr="00CC5F44">
        <w:rPr>
          <w:rFonts w:ascii="Maiandra GD" w:hAnsi="Maiandra GD"/>
        </w:rPr>
        <w:t>Schedules</w:t>
      </w:r>
      <w:r w:rsidRPr="00CC5F44">
        <w:rPr>
          <w:rFonts w:ascii="Maiandra GD" w:hAnsi="Maiandra GD"/>
          <w:spacing w:val="-3"/>
        </w:rPr>
        <w:t xml:space="preserve"> </w:t>
      </w:r>
      <w:r w:rsidRPr="00CC5F44">
        <w:rPr>
          <w:rFonts w:ascii="Maiandra GD" w:hAnsi="Maiandra GD"/>
        </w:rPr>
        <w:t>I–IV,</w:t>
      </w:r>
      <w:r w:rsidRPr="00CC5F44">
        <w:rPr>
          <w:rFonts w:ascii="Maiandra GD" w:hAnsi="Maiandra GD"/>
          <w:spacing w:val="-3"/>
        </w:rPr>
        <w:t xml:space="preserve"> </w:t>
      </w:r>
      <w:r w:rsidRPr="00CC5F44">
        <w:rPr>
          <w:rFonts w:ascii="Maiandra GD" w:hAnsi="Maiandra GD"/>
        </w:rPr>
        <w:t>are</w:t>
      </w:r>
      <w:r w:rsidRPr="00CC5F44">
        <w:rPr>
          <w:rFonts w:ascii="Maiandra GD" w:hAnsi="Maiandra GD"/>
          <w:spacing w:val="-3"/>
        </w:rPr>
        <w:t xml:space="preserve"> </w:t>
      </w:r>
      <w:r w:rsidRPr="00CC5F44">
        <w:rPr>
          <w:rFonts w:ascii="Maiandra GD" w:hAnsi="Maiandra GD"/>
        </w:rPr>
        <w:t>consistent</w:t>
      </w:r>
      <w:r w:rsidRPr="00CC5F44">
        <w:rPr>
          <w:rFonts w:ascii="Maiandra GD" w:hAnsi="Maiandra GD"/>
          <w:spacing w:val="-4"/>
        </w:rPr>
        <w:t xml:space="preserve"> </w:t>
      </w:r>
      <w:r w:rsidRPr="00CC5F44">
        <w:rPr>
          <w:rFonts w:ascii="Maiandra GD" w:hAnsi="Maiandra GD"/>
        </w:rPr>
        <w:t>with</w:t>
      </w:r>
      <w:r w:rsidRPr="00CC5F44">
        <w:rPr>
          <w:rFonts w:ascii="Maiandra GD" w:hAnsi="Maiandra GD"/>
          <w:spacing w:val="-3"/>
        </w:rPr>
        <w:t xml:space="preserve"> </w:t>
      </w:r>
      <w:r w:rsidRPr="00CC5F44">
        <w:rPr>
          <w:rFonts w:ascii="Maiandra GD" w:hAnsi="Maiandra GD"/>
        </w:rPr>
        <w:t>Article</w:t>
      </w:r>
      <w:r w:rsidRPr="00CC5F44">
        <w:rPr>
          <w:rFonts w:ascii="Maiandra GD" w:hAnsi="Maiandra GD"/>
          <w:spacing w:val="-3"/>
        </w:rPr>
        <w:t xml:space="preserve"> </w:t>
      </w:r>
      <w:r w:rsidRPr="00CC5F44">
        <w:rPr>
          <w:rFonts w:ascii="Maiandra GD" w:hAnsi="Maiandra GD"/>
        </w:rPr>
        <w:t>10</w:t>
      </w:r>
      <w:r w:rsidRPr="00CC5F44">
        <w:rPr>
          <w:rFonts w:ascii="Maiandra GD" w:hAnsi="Maiandra GD"/>
          <w:spacing w:val="-3"/>
        </w:rPr>
        <w:t xml:space="preserve"> </w:t>
      </w:r>
      <w:r w:rsidRPr="00CC5F44">
        <w:rPr>
          <w:rFonts w:ascii="Maiandra GD" w:hAnsi="Maiandra GD"/>
        </w:rPr>
        <w:t>of</w:t>
      </w:r>
      <w:r w:rsidRPr="00CC5F44">
        <w:rPr>
          <w:rFonts w:ascii="Maiandra GD" w:hAnsi="Maiandra GD"/>
          <w:spacing w:val="-4"/>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 xml:space="preserve">Kenyan constitution on values and reinforce the party’s identity as one of integrity and </w:t>
      </w:r>
      <w:r w:rsidRPr="00CC5F44">
        <w:rPr>
          <w:rFonts w:ascii="Maiandra GD" w:hAnsi="Maiandra GD"/>
          <w:spacing w:val="-2"/>
        </w:rPr>
        <w:t>responsiveness.</w:t>
      </w:r>
    </w:p>
    <w:p w14:paraId="56430FF7" w14:textId="03BEC37B" w:rsidR="007707FE" w:rsidRPr="00CC5F44" w:rsidRDefault="004554A4" w:rsidP="006F03EE">
      <w:pPr>
        <w:pStyle w:val="Heading2"/>
      </w:pPr>
      <w:bookmarkStart w:id="12" w:name="_bookmark5"/>
      <w:bookmarkStart w:id="13" w:name="_Toc202529816"/>
      <w:bookmarkEnd w:id="12"/>
      <w:r>
        <w:lastRenderedPageBreak/>
        <w:t xml:space="preserve">1.7 </w:t>
      </w:r>
      <w:r w:rsidR="002859E6" w:rsidRPr="00CC5F44">
        <w:t>Party</w:t>
      </w:r>
      <w:r w:rsidR="002859E6" w:rsidRPr="00CC5F44">
        <w:rPr>
          <w:spacing w:val="-3"/>
        </w:rPr>
        <w:t xml:space="preserve"> </w:t>
      </w:r>
      <w:r w:rsidR="002859E6" w:rsidRPr="00CC5F44">
        <w:t>Ideology</w:t>
      </w:r>
      <w:r w:rsidR="002859E6" w:rsidRPr="00CC5F44">
        <w:rPr>
          <w:spacing w:val="-2"/>
        </w:rPr>
        <w:t xml:space="preserve"> </w:t>
      </w:r>
      <w:r w:rsidR="002859E6" w:rsidRPr="00CC5F44">
        <w:t>with</w:t>
      </w:r>
      <w:r w:rsidR="002859E6" w:rsidRPr="00CC5F44">
        <w:rPr>
          <w:spacing w:val="-2"/>
        </w:rPr>
        <w:t xml:space="preserve"> </w:t>
      </w:r>
      <w:r w:rsidR="002859E6" w:rsidRPr="00CC5F44">
        <w:t>Emphasis</w:t>
      </w:r>
      <w:r w:rsidR="002859E6" w:rsidRPr="00CC5F44">
        <w:rPr>
          <w:spacing w:val="-3"/>
        </w:rPr>
        <w:t xml:space="preserve"> </w:t>
      </w:r>
      <w:r w:rsidR="002859E6" w:rsidRPr="00CC5F44">
        <w:t>on</w:t>
      </w:r>
      <w:r w:rsidR="002859E6" w:rsidRPr="00CC5F44">
        <w:rPr>
          <w:spacing w:val="-2"/>
        </w:rPr>
        <w:t xml:space="preserve"> Spectrum</w:t>
      </w:r>
      <w:bookmarkEnd w:id="13"/>
    </w:p>
    <w:p w14:paraId="5D89E7DC" w14:textId="0A0EB166" w:rsidR="00CB3AA5" w:rsidRPr="00CB3AA5" w:rsidRDefault="00CB3AA5" w:rsidP="00CB3AA5">
      <w:pPr>
        <w:widowControl/>
        <w:autoSpaceDE/>
        <w:autoSpaceDN/>
        <w:spacing w:before="100" w:beforeAutospacing="1" w:after="100" w:afterAutospacing="1" w:line="276" w:lineRule="auto"/>
        <w:jc w:val="both"/>
        <w:rPr>
          <w:rFonts w:ascii="Maiandra GD" w:eastAsia="Times New Roman" w:hAnsi="Maiandra GD" w:cs="Times New Roman"/>
          <w:sz w:val="24"/>
          <w:szCs w:val="24"/>
        </w:rPr>
      </w:pPr>
      <w:r w:rsidRPr="00CB3AA5">
        <w:rPr>
          <w:rFonts w:ascii="Maiandra GD" w:eastAsia="Times New Roman" w:hAnsi="Maiandra GD" w:cs="Times New Roman"/>
          <w:sz w:val="24"/>
          <w:szCs w:val="24"/>
        </w:rPr>
        <w:t xml:space="preserve">The United Super Alliance Party (USAP) identifies with the </w:t>
      </w:r>
      <w:r w:rsidRPr="00CB3AA5">
        <w:rPr>
          <w:rFonts w:ascii="Maiandra GD" w:eastAsia="Times New Roman" w:hAnsi="Maiandra GD" w:cs="Times New Roman"/>
          <w:bCs/>
          <w:sz w:val="24"/>
          <w:szCs w:val="24"/>
        </w:rPr>
        <w:t>center-left</w:t>
      </w:r>
      <w:r w:rsidRPr="00CB3AA5">
        <w:rPr>
          <w:rFonts w:ascii="Maiandra GD" w:eastAsia="Times New Roman" w:hAnsi="Maiandra GD" w:cs="Times New Roman"/>
          <w:sz w:val="24"/>
          <w:szCs w:val="24"/>
        </w:rPr>
        <w:t xml:space="preserve"> of the political spectrum. Our ideology promotes a society where both </w:t>
      </w:r>
      <w:r w:rsidRPr="00CB3AA5">
        <w:rPr>
          <w:rFonts w:ascii="Maiandra GD" w:eastAsia="Times New Roman" w:hAnsi="Maiandra GD" w:cs="Times New Roman"/>
          <w:bCs/>
          <w:sz w:val="24"/>
          <w:szCs w:val="24"/>
        </w:rPr>
        <w:t>social justice and economic inclusion</w:t>
      </w:r>
      <w:r w:rsidRPr="00CB3AA5">
        <w:rPr>
          <w:rFonts w:ascii="Maiandra GD" w:eastAsia="Times New Roman" w:hAnsi="Maiandra GD" w:cs="Times New Roman"/>
          <w:sz w:val="24"/>
          <w:szCs w:val="24"/>
        </w:rPr>
        <w:t xml:space="preserve"> are prioritized, while </w:t>
      </w:r>
      <w:r w:rsidRPr="00CB3AA5">
        <w:rPr>
          <w:rFonts w:ascii="Maiandra GD" w:eastAsia="Times New Roman" w:hAnsi="Maiandra GD" w:cs="Times New Roman"/>
          <w:bCs/>
          <w:sz w:val="24"/>
          <w:szCs w:val="24"/>
        </w:rPr>
        <w:t>individual dignity and community values</w:t>
      </w:r>
      <w:r w:rsidRPr="00CB3AA5">
        <w:rPr>
          <w:rFonts w:ascii="Maiandra GD" w:eastAsia="Times New Roman" w:hAnsi="Maiandra GD" w:cs="Times New Roman"/>
          <w:sz w:val="24"/>
          <w:szCs w:val="24"/>
        </w:rPr>
        <w:t xml:space="preserve"> are upheld. We seek a progressive future that does not abandon tradition, and a modern economy that works for every citizen</w:t>
      </w:r>
      <w:r w:rsidR="00346B0E">
        <w:rPr>
          <w:rFonts w:ascii="Maiandra GD" w:eastAsia="Times New Roman" w:hAnsi="Maiandra GD" w:cs="Times New Roman"/>
          <w:sz w:val="24"/>
          <w:szCs w:val="24"/>
        </w:rPr>
        <w:t xml:space="preserve">, </w:t>
      </w:r>
      <w:r w:rsidRPr="00CB3AA5">
        <w:rPr>
          <w:rFonts w:ascii="Maiandra GD" w:eastAsia="Times New Roman" w:hAnsi="Maiandra GD" w:cs="Times New Roman"/>
          <w:sz w:val="24"/>
          <w:szCs w:val="24"/>
        </w:rPr>
        <w:t>not just the privileged few.</w:t>
      </w:r>
    </w:p>
    <w:p w14:paraId="0E90DE1B" w14:textId="77777777" w:rsidR="00CB3AA5" w:rsidRPr="00CB3AA5" w:rsidRDefault="00CB3AA5" w:rsidP="00CB3AA5">
      <w:pPr>
        <w:widowControl/>
        <w:autoSpaceDE/>
        <w:autoSpaceDN/>
        <w:spacing w:before="100" w:beforeAutospacing="1" w:after="100" w:afterAutospacing="1" w:line="276" w:lineRule="auto"/>
        <w:jc w:val="both"/>
        <w:rPr>
          <w:rFonts w:ascii="Maiandra GD" w:eastAsia="Times New Roman" w:hAnsi="Maiandra GD" w:cs="Times New Roman"/>
          <w:sz w:val="24"/>
          <w:szCs w:val="24"/>
        </w:rPr>
      </w:pPr>
      <w:r w:rsidRPr="00CB3AA5">
        <w:rPr>
          <w:rFonts w:ascii="Maiandra GD" w:eastAsia="Times New Roman" w:hAnsi="Maiandra GD" w:cs="Times New Roman"/>
          <w:sz w:val="24"/>
          <w:szCs w:val="24"/>
        </w:rPr>
        <w:t xml:space="preserve">USAP believes that </w:t>
      </w:r>
      <w:r w:rsidRPr="00CB3AA5">
        <w:rPr>
          <w:rFonts w:ascii="Maiandra GD" w:eastAsia="Times New Roman" w:hAnsi="Maiandra GD" w:cs="Times New Roman"/>
          <w:bCs/>
          <w:sz w:val="24"/>
          <w:szCs w:val="24"/>
        </w:rPr>
        <w:t>the role of the state is not to dominate markets, but to guide them in serving the public good</w:t>
      </w:r>
      <w:r w:rsidRPr="00CB3AA5">
        <w:rPr>
          <w:rFonts w:ascii="Maiandra GD" w:eastAsia="Times New Roman" w:hAnsi="Maiandra GD" w:cs="Times New Roman"/>
          <w:sz w:val="24"/>
          <w:szCs w:val="24"/>
        </w:rPr>
        <w:t xml:space="preserve">. We value both </w:t>
      </w:r>
      <w:r w:rsidRPr="00CB3AA5">
        <w:rPr>
          <w:rFonts w:ascii="Maiandra GD" w:eastAsia="Times New Roman" w:hAnsi="Maiandra GD" w:cs="Times New Roman"/>
          <w:bCs/>
          <w:sz w:val="24"/>
          <w:szCs w:val="24"/>
        </w:rPr>
        <w:t>collective responsibility</w:t>
      </w:r>
      <w:r w:rsidRPr="00CB3AA5">
        <w:rPr>
          <w:rFonts w:ascii="Maiandra GD" w:eastAsia="Times New Roman" w:hAnsi="Maiandra GD" w:cs="Times New Roman"/>
          <w:sz w:val="24"/>
          <w:szCs w:val="24"/>
        </w:rPr>
        <w:t xml:space="preserve"> and </w:t>
      </w:r>
      <w:r w:rsidRPr="00CB3AA5">
        <w:rPr>
          <w:rFonts w:ascii="Maiandra GD" w:eastAsia="Times New Roman" w:hAnsi="Maiandra GD" w:cs="Times New Roman"/>
          <w:bCs/>
          <w:sz w:val="24"/>
          <w:szCs w:val="24"/>
        </w:rPr>
        <w:t>personal initiative</w:t>
      </w:r>
      <w:r w:rsidRPr="00CB3AA5">
        <w:rPr>
          <w:rFonts w:ascii="Maiandra GD" w:eastAsia="Times New Roman" w:hAnsi="Maiandra GD" w:cs="Times New Roman"/>
          <w:sz w:val="24"/>
          <w:szCs w:val="24"/>
        </w:rPr>
        <w:t>, understanding that true freedom includes access to health, education, livelihoods, and justice.</w:t>
      </w:r>
    </w:p>
    <w:p w14:paraId="50C202F8" w14:textId="2B41EDF0" w:rsidR="007707FE" w:rsidRPr="00CC5F44" w:rsidRDefault="004554A4" w:rsidP="006F03EE">
      <w:pPr>
        <w:pStyle w:val="Heading2"/>
      </w:pPr>
      <w:bookmarkStart w:id="14" w:name="_bookmark6"/>
      <w:bookmarkStart w:id="15" w:name="_Toc202529817"/>
      <w:bookmarkEnd w:id="14"/>
      <w:r>
        <w:t>1.8</w:t>
      </w:r>
      <w:r w:rsidR="00B96A86" w:rsidRPr="00CC5F44">
        <w:t xml:space="preserve"> </w:t>
      </w:r>
      <w:r w:rsidR="002859E6" w:rsidRPr="00CC5F44">
        <w:t>Political</w:t>
      </w:r>
      <w:r w:rsidR="002859E6" w:rsidRPr="00CC5F44">
        <w:rPr>
          <w:spacing w:val="-7"/>
        </w:rPr>
        <w:t xml:space="preserve"> </w:t>
      </w:r>
      <w:r w:rsidR="002859E6" w:rsidRPr="00CC5F44">
        <w:t>Spectrum</w:t>
      </w:r>
      <w:bookmarkEnd w:id="15"/>
      <w:r w:rsidR="00085AFF" w:rsidRPr="00CC5F44">
        <w:t xml:space="preserve"> </w:t>
      </w:r>
    </w:p>
    <w:p w14:paraId="3DF8C5BA" w14:textId="77777777" w:rsidR="007707FE" w:rsidRPr="00CC5F44" w:rsidRDefault="002859E6" w:rsidP="00B32B8F">
      <w:pPr>
        <w:pStyle w:val="BodyText"/>
        <w:spacing w:before="40" w:line="276" w:lineRule="auto"/>
        <w:jc w:val="both"/>
        <w:rPr>
          <w:rFonts w:ascii="Maiandra GD" w:hAnsi="Maiandra GD"/>
        </w:rPr>
      </w:pPr>
      <w:r w:rsidRPr="00CC5F44">
        <w:rPr>
          <w:rFonts w:ascii="Maiandra GD" w:hAnsi="Maiandra GD"/>
        </w:rPr>
        <w:t>The</w:t>
      </w:r>
      <w:r w:rsidRPr="00CC5F44">
        <w:rPr>
          <w:rFonts w:ascii="Maiandra GD" w:hAnsi="Maiandra GD"/>
          <w:spacing w:val="-3"/>
        </w:rPr>
        <w:t xml:space="preserve"> </w:t>
      </w:r>
      <w:r w:rsidRPr="00CC5F44">
        <w:rPr>
          <w:rFonts w:ascii="Maiandra GD" w:hAnsi="Maiandra GD"/>
        </w:rPr>
        <w:t>party's</w:t>
      </w:r>
      <w:r w:rsidRPr="00CC5F44">
        <w:rPr>
          <w:rFonts w:ascii="Maiandra GD" w:hAnsi="Maiandra GD"/>
          <w:spacing w:val="-3"/>
        </w:rPr>
        <w:t xml:space="preserve"> </w:t>
      </w:r>
      <w:r w:rsidRPr="00CC5F44">
        <w:rPr>
          <w:rFonts w:ascii="Maiandra GD" w:hAnsi="Maiandra GD"/>
        </w:rPr>
        <w:t>placement</w:t>
      </w:r>
      <w:r w:rsidRPr="00CC5F44">
        <w:rPr>
          <w:rFonts w:ascii="Maiandra GD" w:hAnsi="Maiandra GD"/>
          <w:spacing w:val="-4"/>
        </w:rPr>
        <w:t xml:space="preserve"> </w:t>
      </w:r>
      <w:r w:rsidRPr="00CC5F44">
        <w:rPr>
          <w:rFonts w:ascii="Maiandra GD" w:hAnsi="Maiandra GD"/>
        </w:rPr>
        <w:t>in</w:t>
      </w:r>
      <w:r w:rsidRPr="00CC5F44">
        <w:rPr>
          <w:rFonts w:ascii="Maiandra GD" w:hAnsi="Maiandra GD"/>
          <w:spacing w:val="-4"/>
        </w:rPr>
        <w:t xml:space="preserve"> </w:t>
      </w:r>
      <w:r w:rsidRPr="00CC5F44">
        <w:rPr>
          <w:rFonts w:ascii="Maiandra GD" w:hAnsi="Maiandra GD"/>
        </w:rPr>
        <w:t>the</w:t>
      </w:r>
      <w:r w:rsidRPr="00CC5F44">
        <w:rPr>
          <w:rFonts w:ascii="Maiandra GD" w:hAnsi="Maiandra GD"/>
          <w:spacing w:val="-3"/>
        </w:rPr>
        <w:t xml:space="preserve"> </w:t>
      </w:r>
      <w:proofErr w:type="spellStart"/>
      <w:r w:rsidRPr="00CC5F44">
        <w:rPr>
          <w:rFonts w:ascii="Maiandra GD" w:hAnsi="Maiandra GD"/>
        </w:rPr>
        <w:t>centre</w:t>
      </w:r>
      <w:proofErr w:type="spellEnd"/>
      <w:r w:rsidRPr="00CC5F44">
        <w:rPr>
          <w:rFonts w:ascii="Maiandra GD" w:hAnsi="Maiandra GD"/>
        </w:rPr>
        <w:t>-left</w:t>
      </w:r>
      <w:r w:rsidRPr="00CC5F44">
        <w:rPr>
          <w:rFonts w:ascii="Maiandra GD" w:hAnsi="Maiandra GD"/>
          <w:spacing w:val="-4"/>
        </w:rPr>
        <w:t xml:space="preserve"> </w:t>
      </w:r>
      <w:r w:rsidRPr="00CC5F44">
        <w:rPr>
          <w:rFonts w:ascii="Maiandra GD" w:hAnsi="Maiandra GD"/>
        </w:rPr>
        <w:t>spectrum</w:t>
      </w:r>
      <w:r w:rsidRPr="00CC5F44">
        <w:rPr>
          <w:rFonts w:ascii="Maiandra GD" w:hAnsi="Maiandra GD"/>
          <w:spacing w:val="-5"/>
        </w:rPr>
        <w:t xml:space="preserve"> </w:t>
      </w:r>
      <w:r w:rsidRPr="00CC5F44">
        <w:rPr>
          <w:rFonts w:ascii="Maiandra GD" w:hAnsi="Maiandra GD"/>
        </w:rPr>
        <w:t>stems</w:t>
      </w:r>
      <w:r w:rsidRPr="00CC5F44">
        <w:rPr>
          <w:rFonts w:ascii="Maiandra GD" w:hAnsi="Maiandra GD"/>
          <w:spacing w:val="-3"/>
        </w:rPr>
        <w:t xml:space="preserve"> </w:t>
      </w:r>
      <w:r w:rsidRPr="00CC5F44">
        <w:rPr>
          <w:rFonts w:ascii="Maiandra GD" w:hAnsi="Maiandra GD"/>
        </w:rPr>
        <w:t>from</w:t>
      </w:r>
      <w:r w:rsidRPr="00CC5F44">
        <w:rPr>
          <w:rFonts w:ascii="Maiandra GD" w:hAnsi="Maiandra GD"/>
          <w:spacing w:val="-4"/>
        </w:rPr>
        <w:t xml:space="preserve"> </w:t>
      </w:r>
      <w:r w:rsidRPr="00CC5F44">
        <w:rPr>
          <w:rFonts w:ascii="Maiandra GD" w:hAnsi="Maiandra GD"/>
        </w:rPr>
        <w:t>its</w:t>
      </w:r>
      <w:r w:rsidRPr="00CC5F44">
        <w:rPr>
          <w:rFonts w:ascii="Maiandra GD" w:hAnsi="Maiandra GD"/>
          <w:spacing w:val="-3"/>
        </w:rPr>
        <w:t xml:space="preserve"> </w:t>
      </w:r>
      <w:r w:rsidRPr="00CC5F44">
        <w:rPr>
          <w:rFonts w:ascii="Maiandra GD" w:hAnsi="Maiandra GD"/>
        </w:rPr>
        <w:t>emphasis</w:t>
      </w:r>
      <w:r w:rsidRPr="00CC5F44">
        <w:rPr>
          <w:rFonts w:ascii="Maiandra GD" w:hAnsi="Maiandra GD"/>
          <w:spacing w:val="-3"/>
        </w:rPr>
        <w:t xml:space="preserve"> </w:t>
      </w:r>
      <w:r w:rsidRPr="00CC5F44">
        <w:rPr>
          <w:rFonts w:ascii="Maiandra GD" w:hAnsi="Maiandra GD"/>
        </w:rPr>
        <w:t>on</w:t>
      </w:r>
      <w:r w:rsidRPr="00CC5F44">
        <w:rPr>
          <w:rFonts w:ascii="Maiandra GD" w:hAnsi="Maiandra GD"/>
          <w:spacing w:val="-4"/>
        </w:rPr>
        <w:t xml:space="preserve"> </w:t>
      </w:r>
      <w:r w:rsidRPr="00CC5F44">
        <w:rPr>
          <w:rFonts w:ascii="Maiandra GD" w:hAnsi="Maiandra GD"/>
        </w:rPr>
        <w:t>equity, constitutionalism, devolution, and economic fairness. These priorities are found</w:t>
      </w:r>
      <w:r w:rsidR="00B32B8F" w:rsidRPr="00CC5F44">
        <w:rPr>
          <w:rFonts w:ascii="Maiandra GD" w:hAnsi="Maiandra GD"/>
        </w:rPr>
        <w:t xml:space="preserve"> </w:t>
      </w:r>
      <w:r w:rsidRPr="00CC5F44">
        <w:rPr>
          <w:rFonts w:ascii="Maiandra GD" w:hAnsi="Maiandra GD"/>
        </w:rPr>
        <w:t>throughout</w:t>
      </w:r>
      <w:r w:rsidRPr="00CC5F44">
        <w:rPr>
          <w:rFonts w:ascii="Maiandra GD" w:hAnsi="Maiandra GD"/>
          <w:spacing w:val="-4"/>
        </w:rPr>
        <w:t xml:space="preserve"> </w:t>
      </w:r>
      <w:r w:rsidRPr="00CC5F44">
        <w:rPr>
          <w:rFonts w:ascii="Maiandra GD" w:hAnsi="Maiandra GD"/>
        </w:rPr>
        <w:t>Article</w:t>
      </w:r>
      <w:r w:rsidRPr="00CC5F44">
        <w:rPr>
          <w:rFonts w:ascii="Maiandra GD" w:hAnsi="Maiandra GD"/>
          <w:spacing w:val="-3"/>
        </w:rPr>
        <w:t xml:space="preserve"> </w:t>
      </w:r>
      <w:r w:rsidRPr="00CC5F44">
        <w:rPr>
          <w:rFonts w:ascii="Maiandra GD" w:hAnsi="Maiandra GD"/>
        </w:rPr>
        <w:t>13</w:t>
      </w:r>
      <w:r w:rsidR="00F5631F" w:rsidRPr="00CC5F44">
        <w:rPr>
          <w:rFonts w:ascii="Maiandra GD" w:hAnsi="Maiandra GD"/>
        </w:rPr>
        <w:t xml:space="preserve"> of the Party Constitution</w:t>
      </w:r>
      <w:r w:rsidRPr="00CC5F44">
        <w:rPr>
          <w:rFonts w:ascii="Maiandra GD" w:hAnsi="Maiandra GD"/>
          <w:spacing w:val="-4"/>
        </w:rPr>
        <w:t xml:space="preserve"> </w:t>
      </w:r>
      <w:r w:rsidRPr="00CC5F44">
        <w:rPr>
          <w:rFonts w:ascii="Maiandra GD" w:hAnsi="Maiandra GD"/>
        </w:rPr>
        <w:t>and</w:t>
      </w:r>
      <w:r w:rsidRPr="00CC5F44">
        <w:rPr>
          <w:rFonts w:ascii="Maiandra GD" w:hAnsi="Maiandra GD"/>
          <w:spacing w:val="-3"/>
        </w:rPr>
        <w:t xml:space="preserve"> </w:t>
      </w:r>
      <w:r w:rsidRPr="00CC5F44">
        <w:rPr>
          <w:rFonts w:ascii="Maiandra GD" w:hAnsi="Maiandra GD"/>
        </w:rPr>
        <w:t>further</w:t>
      </w:r>
      <w:r w:rsidRPr="00CC5F44">
        <w:rPr>
          <w:rFonts w:ascii="Maiandra GD" w:hAnsi="Maiandra GD"/>
          <w:spacing w:val="-3"/>
        </w:rPr>
        <w:t xml:space="preserve"> </w:t>
      </w:r>
      <w:r w:rsidRPr="00CC5F44">
        <w:rPr>
          <w:rFonts w:ascii="Maiandra GD" w:hAnsi="Maiandra GD"/>
        </w:rPr>
        <w:t>reflected</w:t>
      </w:r>
      <w:r w:rsidRPr="00CC5F44">
        <w:rPr>
          <w:rFonts w:ascii="Maiandra GD" w:hAnsi="Maiandra GD"/>
          <w:spacing w:val="-3"/>
        </w:rPr>
        <w:t xml:space="preserve"> </w:t>
      </w:r>
      <w:r w:rsidRPr="00CC5F44">
        <w:rPr>
          <w:rFonts w:ascii="Maiandra GD" w:hAnsi="Maiandra GD"/>
        </w:rPr>
        <w:t>in</w:t>
      </w:r>
      <w:r w:rsidRPr="00CC5F44">
        <w:rPr>
          <w:rFonts w:ascii="Maiandra GD" w:hAnsi="Maiandra GD"/>
          <w:spacing w:val="-3"/>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party’s</w:t>
      </w:r>
      <w:r w:rsidRPr="00CC5F44">
        <w:rPr>
          <w:rFonts w:ascii="Maiandra GD" w:hAnsi="Maiandra GD"/>
          <w:spacing w:val="-3"/>
        </w:rPr>
        <w:t xml:space="preserve"> </w:t>
      </w:r>
      <w:r w:rsidRPr="00CC5F44">
        <w:rPr>
          <w:rFonts w:ascii="Maiandra GD" w:hAnsi="Maiandra GD"/>
        </w:rPr>
        <w:t>rules</w:t>
      </w:r>
      <w:r w:rsidRPr="00CC5F44">
        <w:rPr>
          <w:rFonts w:ascii="Maiandra GD" w:hAnsi="Maiandra GD"/>
          <w:spacing w:val="-3"/>
        </w:rPr>
        <w:t xml:space="preserve"> </w:t>
      </w:r>
      <w:r w:rsidRPr="00CC5F44">
        <w:rPr>
          <w:rFonts w:ascii="Maiandra GD" w:hAnsi="Maiandra GD"/>
        </w:rPr>
        <w:t>on</w:t>
      </w:r>
      <w:r w:rsidRPr="00CC5F44">
        <w:rPr>
          <w:rFonts w:ascii="Maiandra GD" w:hAnsi="Maiandra GD"/>
          <w:spacing w:val="-4"/>
        </w:rPr>
        <w:t xml:space="preserve"> </w:t>
      </w:r>
      <w:r w:rsidRPr="00CC5F44">
        <w:rPr>
          <w:rFonts w:ascii="Maiandra GD" w:hAnsi="Maiandra GD"/>
        </w:rPr>
        <w:t>inclusive</w:t>
      </w:r>
      <w:r w:rsidRPr="00CC5F44">
        <w:rPr>
          <w:rFonts w:ascii="Maiandra GD" w:hAnsi="Maiandra GD"/>
          <w:spacing w:val="-3"/>
        </w:rPr>
        <w:t xml:space="preserve"> </w:t>
      </w:r>
      <w:r w:rsidRPr="00CC5F44">
        <w:rPr>
          <w:rFonts w:ascii="Maiandra GD" w:hAnsi="Maiandra GD"/>
        </w:rPr>
        <w:t>nominations and representation under the Election and Nomination Rules</w:t>
      </w:r>
      <w:r w:rsidR="00F5631F" w:rsidRPr="00CC5F44">
        <w:rPr>
          <w:rFonts w:ascii="Maiandra GD" w:hAnsi="Maiandra GD"/>
        </w:rPr>
        <w:t xml:space="preserve">. </w:t>
      </w:r>
      <w:r w:rsidRPr="00CC5F44">
        <w:rPr>
          <w:rFonts w:ascii="Maiandra GD" w:hAnsi="Maiandra GD"/>
        </w:rPr>
        <w:t>USAP supports a progressive agenda that upholds both individual rights and collective responsibility in national development.</w:t>
      </w:r>
    </w:p>
    <w:p w14:paraId="0BC63E0D" w14:textId="1D853FE2" w:rsidR="007707FE" w:rsidRPr="00CC5F44" w:rsidRDefault="004554A4" w:rsidP="006F03EE">
      <w:pPr>
        <w:pStyle w:val="Heading2"/>
      </w:pPr>
      <w:bookmarkStart w:id="16" w:name="_bookmark7"/>
      <w:bookmarkStart w:id="17" w:name="_Toc202529818"/>
      <w:bookmarkEnd w:id="16"/>
      <w:r>
        <w:t xml:space="preserve">1.9 </w:t>
      </w:r>
      <w:r w:rsidR="002859E6" w:rsidRPr="00CC5F44">
        <w:t>Compliance</w:t>
      </w:r>
      <w:r w:rsidR="002859E6" w:rsidRPr="00CC5F44">
        <w:rPr>
          <w:spacing w:val="-3"/>
        </w:rPr>
        <w:t xml:space="preserve"> </w:t>
      </w:r>
      <w:r w:rsidR="002859E6" w:rsidRPr="00CC5F44">
        <w:t>with</w:t>
      </w:r>
      <w:r w:rsidR="002859E6" w:rsidRPr="00CC5F44">
        <w:rPr>
          <w:spacing w:val="-2"/>
        </w:rPr>
        <w:t xml:space="preserve"> </w:t>
      </w:r>
      <w:r w:rsidR="00EC10B0" w:rsidRPr="00CC5F44">
        <w:t>Legal and Policy Frameworks</w:t>
      </w:r>
      <w:bookmarkEnd w:id="17"/>
    </w:p>
    <w:p w14:paraId="5E45CD77" w14:textId="77777777" w:rsidR="004B3196" w:rsidRDefault="002859E6" w:rsidP="00EB685F">
      <w:pPr>
        <w:pStyle w:val="BodyText"/>
        <w:spacing w:before="41" w:after="240" w:line="276" w:lineRule="auto"/>
        <w:jc w:val="both"/>
        <w:rPr>
          <w:rFonts w:ascii="Maiandra GD" w:hAnsi="Maiandra GD"/>
        </w:rPr>
      </w:pPr>
      <w:r w:rsidRPr="00CC5F44">
        <w:rPr>
          <w:rFonts w:ascii="Maiandra GD" w:hAnsi="Maiandra GD"/>
        </w:rPr>
        <w:t>USAP Constitution explicitly commits the Party to comply with the Constitution</w:t>
      </w:r>
      <w:r w:rsidRPr="00CC5F44">
        <w:rPr>
          <w:rFonts w:ascii="Maiandra GD" w:hAnsi="Maiandra GD"/>
          <w:spacing w:val="-4"/>
        </w:rPr>
        <w:t xml:space="preserve"> </w:t>
      </w:r>
      <w:r w:rsidRPr="00CC5F44">
        <w:rPr>
          <w:rFonts w:ascii="Maiandra GD" w:hAnsi="Maiandra GD"/>
        </w:rPr>
        <w:t>of</w:t>
      </w:r>
      <w:r w:rsidRPr="00CC5F44">
        <w:rPr>
          <w:rFonts w:ascii="Maiandra GD" w:hAnsi="Maiandra GD"/>
          <w:spacing w:val="-4"/>
        </w:rPr>
        <w:t xml:space="preserve"> </w:t>
      </w:r>
      <w:r w:rsidRPr="00CC5F44">
        <w:rPr>
          <w:rFonts w:ascii="Maiandra GD" w:hAnsi="Maiandra GD"/>
        </w:rPr>
        <w:t>Kenya,</w:t>
      </w:r>
      <w:r w:rsidRPr="00CC5F44">
        <w:rPr>
          <w:rFonts w:ascii="Maiandra GD" w:hAnsi="Maiandra GD"/>
          <w:spacing w:val="-2"/>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Political</w:t>
      </w:r>
      <w:r w:rsidRPr="00CC5F44">
        <w:rPr>
          <w:rFonts w:ascii="Maiandra GD" w:hAnsi="Maiandra GD"/>
          <w:spacing w:val="-4"/>
        </w:rPr>
        <w:t xml:space="preserve"> </w:t>
      </w:r>
      <w:r w:rsidRPr="00CC5F44">
        <w:rPr>
          <w:rFonts w:ascii="Maiandra GD" w:hAnsi="Maiandra GD"/>
        </w:rPr>
        <w:t>Parties</w:t>
      </w:r>
      <w:r w:rsidRPr="00CC5F44">
        <w:rPr>
          <w:rFonts w:ascii="Maiandra GD" w:hAnsi="Maiandra GD"/>
          <w:spacing w:val="-3"/>
        </w:rPr>
        <w:t xml:space="preserve"> </w:t>
      </w:r>
      <w:r w:rsidRPr="00CC5F44">
        <w:rPr>
          <w:rFonts w:ascii="Maiandra GD" w:hAnsi="Maiandra GD"/>
        </w:rPr>
        <w:t>Act</w:t>
      </w:r>
      <w:r w:rsidRPr="00CC5F44">
        <w:rPr>
          <w:rFonts w:ascii="Maiandra GD" w:hAnsi="Maiandra GD"/>
          <w:spacing w:val="-4"/>
        </w:rPr>
        <w:t xml:space="preserve"> </w:t>
      </w:r>
      <w:r w:rsidRPr="00CC5F44">
        <w:rPr>
          <w:rFonts w:ascii="Maiandra GD" w:hAnsi="Maiandra GD"/>
        </w:rPr>
        <w:t>(2011),</w:t>
      </w:r>
      <w:r w:rsidRPr="00CC5F44">
        <w:rPr>
          <w:rFonts w:ascii="Maiandra GD" w:hAnsi="Maiandra GD"/>
          <w:spacing w:val="-4"/>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Elections</w:t>
      </w:r>
      <w:r w:rsidRPr="00CC5F44">
        <w:rPr>
          <w:rFonts w:ascii="Maiandra GD" w:hAnsi="Maiandra GD"/>
          <w:spacing w:val="-3"/>
        </w:rPr>
        <w:t xml:space="preserve"> </w:t>
      </w:r>
      <w:r w:rsidRPr="00CC5F44">
        <w:rPr>
          <w:rFonts w:ascii="Maiandra GD" w:hAnsi="Maiandra GD"/>
        </w:rPr>
        <w:t>Act</w:t>
      </w:r>
      <w:r w:rsidRPr="00CC5F44">
        <w:rPr>
          <w:rFonts w:ascii="Maiandra GD" w:hAnsi="Maiandra GD"/>
          <w:spacing w:val="-6"/>
        </w:rPr>
        <w:t xml:space="preserve"> </w:t>
      </w:r>
      <w:r w:rsidRPr="00CC5F44">
        <w:rPr>
          <w:rFonts w:ascii="Maiandra GD" w:hAnsi="Maiandra GD"/>
        </w:rPr>
        <w:t>(2011),</w:t>
      </w:r>
      <w:r w:rsidRPr="00CC5F44">
        <w:rPr>
          <w:rFonts w:ascii="Maiandra GD" w:hAnsi="Maiandra GD"/>
          <w:spacing w:val="-4"/>
        </w:rPr>
        <w:t xml:space="preserve"> </w:t>
      </w:r>
      <w:r w:rsidR="004B3196" w:rsidRPr="004B3196">
        <w:rPr>
          <w:rFonts w:ascii="Maiandra GD" w:hAnsi="Maiandra GD"/>
          <w:spacing w:val="-4"/>
        </w:rPr>
        <w:t>Public Participation Frameworks</w:t>
      </w:r>
      <w:r w:rsidR="004B3196">
        <w:rPr>
          <w:rFonts w:ascii="Maiandra GD" w:hAnsi="Maiandra GD"/>
          <w:spacing w:val="-4"/>
        </w:rPr>
        <w:t xml:space="preserve">, </w:t>
      </w:r>
      <w:r w:rsidRPr="00CC5F44">
        <w:rPr>
          <w:rFonts w:ascii="Maiandra GD" w:hAnsi="Maiandra GD"/>
        </w:rPr>
        <w:t>and</w:t>
      </w:r>
      <w:r w:rsidRPr="00CC5F44">
        <w:rPr>
          <w:rFonts w:ascii="Maiandra GD" w:hAnsi="Maiandra GD"/>
          <w:spacing w:val="-2"/>
        </w:rPr>
        <w:t xml:space="preserve"> </w:t>
      </w:r>
      <w:r w:rsidRPr="00CC5F44">
        <w:rPr>
          <w:rFonts w:ascii="Maiandra GD" w:hAnsi="Maiandra GD"/>
        </w:rPr>
        <w:t xml:space="preserve">all other laws governing political </w:t>
      </w:r>
      <w:proofErr w:type="spellStart"/>
      <w:r w:rsidRPr="00CC5F44">
        <w:rPr>
          <w:rFonts w:ascii="Maiandra GD" w:hAnsi="Maiandra GD"/>
        </w:rPr>
        <w:t>organisations</w:t>
      </w:r>
      <w:proofErr w:type="spellEnd"/>
      <w:r w:rsidRPr="00CC5F44">
        <w:rPr>
          <w:rFonts w:ascii="Maiandra GD" w:hAnsi="Maiandra GD"/>
        </w:rPr>
        <w:t xml:space="preserve">. </w:t>
      </w:r>
    </w:p>
    <w:p w14:paraId="77693E5A" w14:textId="081A46B2" w:rsidR="007707FE" w:rsidRPr="00CC5F44" w:rsidRDefault="002859E6" w:rsidP="004B3196">
      <w:pPr>
        <w:pStyle w:val="BodyText"/>
        <w:spacing w:before="41" w:after="240" w:line="276" w:lineRule="auto"/>
        <w:jc w:val="both"/>
        <w:rPr>
          <w:rFonts w:ascii="Maiandra GD" w:hAnsi="Maiandra GD"/>
        </w:rPr>
      </w:pPr>
      <w:r w:rsidRPr="00CC5F44">
        <w:rPr>
          <w:rFonts w:ascii="Maiandra GD" w:hAnsi="Maiandra GD"/>
        </w:rPr>
        <w:t>Internal democratic structures and fair election procedures are well articulated in Articles 21 to 24</w:t>
      </w:r>
      <w:r w:rsidR="00A9794E">
        <w:rPr>
          <w:rFonts w:ascii="Maiandra GD" w:hAnsi="Maiandra GD"/>
        </w:rPr>
        <w:t xml:space="preserve"> of the Party Constitution</w:t>
      </w:r>
      <w:r w:rsidR="007256BB">
        <w:rPr>
          <w:rFonts w:ascii="Maiandra GD" w:hAnsi="Maiandra GD"/>
        </w:rPr>
        <w:t>,</w:t>
      </w:r>
      <w:r w:rsidRPr="00CC5F44">
        <w:rPr>
          <w:rFonts w:ascii="Maiandra GD" w:hAnsi="Maiandra GD"/>
        </w:rPr>
        <w:t xml:space="preserve"> which cover the election,</w:t>
      </w:r>
      <w:r w:rsidR="00F5631F" w:rsidRPr="00CC5F44">
        <w:rPr>
          <w:rFonts w:ascii="Maiandra GD" w:hAnsi="Maiandra GD"/>
        </w:rPr>
        <w:t xml:space="preserve"> </w:t>
      </w:r>
      <w:r w:rsidRPr="00CC5F44">
        <w:rPr>
          <w:rFonts w:ascii="Maiandra GD" w:hAnsi="Maiandra GD"/>
        </w:rPr>
        <w:t>duties, and rights of National Officials. These provisions are reinforced by the Election and Nomination</w:t>
      </w:r>
      <w:r w:rsidRPr="00CC5F44">
        <w:rPr>
          <w:rFonts w:ascii="Maiandra GD" w:hAnsi="Maiandra GD"/>
          <w:spacing w:val="-4"/>
        </w:rPr>
        <w:t xml:space="preserve"> </w:t>
      </w:r>
      <w:r w:rsidRPr="00CC5F44">
        <w:rPr>
          <w:rFonts w:ascii="Maiandra GD" w:hAnsi="Maiandra GD"/>
        </w:rPr>
        <w:t>Rules</w:t>
      </w:r>
      <w:r w:rsidRPr="00CC5F44">
        <w:rPr>
          <w:rFonts w:ascii="Maiandra GD" w:hAnsi="Maiandra GD"/>
          <w:spacing w:val="-3"/>
        </w:rPr>
        <w:t xml:space="preserve"> </w:t>
      </w:r>
      <w:r w:rsidRPr="00CC5F44">
        <w:rPr>
          <w:rFonts w:ascii="Maiandra GD" w:hAnsi="Maiandra GD"/>
        </w:rPr>
        <w:t>and</w:t>
      </w:r>
      <w:r w:rsidRPr="00CC5F44">
        <w:rPr>
          <w:rFonts w:ascii="Maiandra GD" w:hAnsi="Maiandra GD"/>
          <w:spacing w:val="-3"/>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mandate</w:t>
      </w:r>
      <w:r w:rsidRPr="00CC5F44">
        <w:rPr>
          <w:rFonts w:ascii="Maiandra GD" w:hAnsi="Maiandra GD"/>
          <w:spacing w:val="-3"/>
        </w:rPr>
        <w:t xml:space="preserve"> </w:t>
      </w:r>
      <w:r w:rsidRPr="00CC5F44">
        <w:rPr>
          <w:rFonts w:ascii="Maiandra GD" w:hAnsi="Maiandra GD"/>
        </w:rPr>
        <w:t>of</w:t>
      </w:r>
      <w:r w:rsidRPr="00CC5F44">
        <w:rPr>
          <w:rFonts w:ascii="Maiandra GD" w:hAnsi="Maiandra GD"/>
          <w:spacing w:val="-3"/>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National</w:t>
      </w:r>
      <w:r w:rsidRPr="00CC5F44">
        <w:rPr>
          <w:rFonts w:ascii="Maiandra GD" w:hAnsi="Maiandra GD"/>
          <w:spacing w:val="-4"/>
        </w:rPr>
        <w:t xml:space="preserve"> </w:t>
      </w:r>
      <w:r w:rsidRPr="00CC5F44">
        <w:rPr>
          <w:rFonts w:ascii="Maiandra GD" w:hAnsi="Maiandra GD"/>
        </w:rPr>
        <w:t>Elections</w:t>
      </w:r>
      <w:r w:rsidRPr="00CC5F44">
        <w:rPr>
          <w:rFonts w:ascii="Maiandra GD" w:hAnsi="Maiandra GD"/>
          <w:spacing w:val="-3"/>
        </w:rPr>
        <w:t xml:space="preserve"> </w:t>
      </w:r>
      <w:r w:rsidRPr="00CC5F44">
        <w:rPr>
          <w:rFonts w:ascii="Maiandra GD" w:hAnsi="Maiandra GD"/>
        </w:rPr>
        <w:t>Board</w:t>
      </w:r>
      <w:r w:rsidRPr="00CC5F44">
        <w:rPr>
          <w:rFonts w:ascii="Maiandra GD" w:hAnsi="Maiandra GD"/>
          <w:spacing w:val="-3"/>
        </w:rPr>
        <w:t xml:space="preserve"> </w:t>
      </w:r>
      <w:r w:rsidRPr="00CC5F44">
        <w:rPr>
          <w:rFonts w:ascii="Maiandra GD" w:hAnsi="Maiandra GD"/>
        </w:rPr>
        <w:t>under</w:t>
      </w:r>
      <w:r w:rsidRPr="00CC5F44">
        <w:rPr>
          <w:rFonts w:ascii="Maiandra GD" w:hAnsi="Maiandra GD"/>
          <w:spacing w:val="-3"/>
        </w:rPr>
        <w:t xml:space="preserve"> </w:t>
      </w:r>
      <w:r w:rsidRPr="00CC5F44">
        <w:rPr>
          <w:rFonts w:ascii="Maiandra GD" w:hAnsi="Maiandra GD"/>
        </w:rPr>
        <w:t>Article</w:t>
      </w:r>
      <w:r w:rsidRPr="00CC5F44">
        <w:rPr>
          <w:rFonts w:ascii="Maiandra GD" w:hAnsi="Maiandra GD"/>
          <w:spacing w:val="-3"/>
        </w:rPr>
        <w:t xml:space="preserve"> </w:t>
      </w:r>
      <w:r w:rsidRPr="00CC5F44">
        <w:rPr>
          <w:rFonts w:ascii="Maiandra GD" w:hAnsi="Maiandra GD"/>
        </w:rPr>
        <w:t>41,</w:t>
      </w:r>
      <w:r w:rsidRPr="00CC5F44">
        <w:rPr>
          <w:rFonts w:ascii="Maiandra GD" w:hAnsi="Maiandra GD"/>
          <w:spacing w:val="-3"/>
        </w:rPr>
        <w:t xml:space="preserve"> </w:t>
      </w:r>
      <w:r w:rsidRPr="00CC5F44">
        <w:rPr>
          <w:rFonts w:ascii="Maiandra GD" w:hAnsi="Maiandra GD"/>
        </w:rPr>
        <w:t>vetting candidates in line with Chapter Six of the Constitution of Kenya.</w:t>
      </w:r>
    </w:p>
    <w:p w14:paraId="3B8FC4D3" w14:textId="77777777" w:rsidR="00A032F9" w:rsidRDefault="00A032F9" w:rsidP="008D6D57">
      <w:pPr>
        <w:pStyle w:val="BodyText"/>
        <w:spacing w:line="276" w:lineRule="auto"/>
        <w:jc w:val="both"/>
        <w:rPr>
          <w:rFonts w:ascii="Maiandra GD" w:hAnsi="Maiandra GD"/>
        </w:rPr>
      </w:pPr>
      <w:r w:rsidRPr="00A032F9">
        <w:rPr>
          <w:rFonts w:ascii="Maiandra GD" w:hAnsi="Maiandra GD"/>
        </w:rPr>
        <w:t>USAP remains vigilant and responsive to evolving legal norms, including new jurisprudence and amendments to electoral and governance laws. Through consistent compliance, the party enhances its credibility, protects it</w:t>
      </w:r>
      <w:bookmarkStart w:id="18" w:name="_GoBack"/>
      <w:bookmarkEnd w:id="18"/>
      <w:r w:rsidRPr="00A032F9">
        <w:rPr>
          <w:rFonts w:ascii="Maiandra GD" w:hAnsi="Maiandra GD"/>
        </w:rPr>
        <w:t xml:space="preserve">s legal standing, and promotes institutional trust among members and the general public. </w:t>
      </w:r>
    </w:p>
    <w:p w14:paraId="750BB484" w14:textId="47EECAA6" w:rsidR="00F5631F" w:rsidRDefault="00F5631F">
      <w:pPr>
        <w:pStyle w:val="BodyText"/>
        <w:spacing w:line="276" w:lineRule="auto"/>
        <w:ind w:right="423"/>
        <w:rPr>
          <w:rFonts w:ascii="Maiandra GD" w:hAnsi="Maiandra GD"/>
        </w:rPr>
      </w:pPr>
    </w:p>
    <w:p w14:paraId="2EE10F55" w14:textId="59151DA6" w:rsidR="003C3FE4" w:rsidRDefault="003C3FE4">
      <w:pPr>
        <w:pStyle w:val="BodyText"/>
        <w:spacing w:line="276" w:lineRule="auto"/>
        <w:ind w:right="423"/>
        <w:rPr>
          <w:rFonts w:ascii="Maiandra GD" w:hAnsi="Maiandra GD"/>
        </w:rPr>
      </w:pPr>
    </w:p>
    <w:p w14:paraId="1A1F4FCF" w14:textId="061E6598" w:rsidR="003C3FE4" w:rsidRDefault="003C3FE4">
      <w:pPr>
        <w:pStyle w:val="BodyText"/>
        <w:spacing w:line="276" w:lineRule="auto"/>
        <w:ind w:right="423"/>
        <w:rPr>
          <w:rFonts w:ascii="Maiandra GD" w:hAnsi="Maiandra GD"/>
        </w:rPr>
      </w:pPr>
    </w:p>
    <w:p w14:paraId="572C3044" w14:textId="31124272" w:rsidR="003C3FE4" w:rsidRDefault="003C3FE4">
      <w:pPr>
        <w:pStyle w:val="BodyText"/>
        <w:spacing w:line="276" w:lineRule="auto"/>
        <w:ind w:right="423"/>
        <w:rPr>
          <w:rFonts w:ascii="Maiandra GD" w:hAnsi="Maiandra GD"/>
        </w:rPr>
      </w:pPr>
    </w:p>
    <w:p w14:paraId="248BEA87" w14:textId="5FC7E551" w:rsidR="003C3FE4" w:rsidRDefault="003C3FE4">
      <w:pPr>
        <w:pStyle w:val="BodyText"/>
        <w:spacing w:line="276" w:lineRule="auto"/>
        <w:ind w:right="423"/>
        <w:rPr>
          <w:rFonts w:ascii="Maiandra GD" w:hAnsi="Maiandra GD"/>
        </w:rPr>
      </w:pPr>
    </w:p>
    <w:p w14:paraId="12B5311D" w14:textId="77777777" w:rsidR="003C3FE4" w:rsidRPr="00CC5F44" w:rsidRDefault="003C3FE4">
      <w:pPr>
        <w:pStyle w:val="BodyText"/>
        <w:spacing w:line="276" w:lineRule="auto"/>
        <w:ind w:right="423"/>
        <w:rPr>
          <w:rFonts w:ascii="Maiandra GD" w:hAnsi="Maiandra GD"/>
        </w:rPr>
      </w:pPr>
    </w:p>
    <w:p w14:paraId="5D192CE7" w14:textId="1B143CDB" w:rsidR="00AB71CB" w:rsidRPr="00CC5F44" w:rsidRDefault="00AB71CB" w:rsidP="00FA31BF">
      <w:pPr>
        <w:pStyle w:val="Heading1"/>
      </w:pPr>
      <w:bookmarkStart w:id="19" w:name="_Toc202529819"/>
      <w:r w:rsidRPr="00CC5F44">
        <w:lastRenderedPageBreak/>
        <w:t xml:space="preserve">CHAPTER </w:t>
      </w:r>
      <w:r w:rsidR="004F4853">
        <w:t>2</w:t>
      </w:r>
      <w:r w:rsidRPr="00CC5F44">
        <w:t xml:space="preserve">: POLICY </w:t>
      </w:r>
      <w:r w:rsidR="00741C39">
        <w:t>PREFERENCES</w:t>
      </w:r>
      <w:bookmarkEnd w:id="19"/>
      <w:r w:rsidR="00741C39">
        <w:t xml:space="preserve"> </w:t>
      </w:r>
    </w:p>
    <w:p w14:paraId="29DC8AFD" w14:textId="6EE57F89" w:rsidR="00AB71CB" w:rsidRPr="00CC5F44" w:rsidRDefault="007B1567" w:rsidP="006F03EE">
      <w:pPr>
        <w:pStyle w:val="Heading2"/>
      </w:pPr>
      <w:bookmarkStart w:id="20" w:name="_bookmark8"/>
      <w:bookmarkStart w:id="21" w:name="_Toc202529820"/>
      <w:bookmarkEnd w:id="20"/>
      <w:r>
        <w:t>2</w:t>
      </w:r>
      <w:r w:rsidR="00AB71CB" w:rsidRPr="00CC5F44">
        <w:t>.1 Economic Development</w:t>
      </w:r>
      <w:bookmarkEnd w:id="21"/>
    </w:p>
    <w:p w14:paraId="0CCCC310" w14:textId="1C0ECB7B" w:rsidR="007707FE" w:rsidRPr="00CC5F44" w:rsidRDefault="007B1567" w:rsidP="00542AF9">
      <w:pPr>
        <w:pStyle w:val="Heading3"/>
        <w:numPr>
          <w:ilvl w:val="0"/>
          <w:numId w:val="0"/>
        </w:numPr>
      </w:pPr>
      <w:bookmarkStart w:id="22" w:name="_Toc202529821"/>
      <w:r>
        <w:t>2</w:t>
      </w:r>
      <w:r w:rsidR="00AB71CB" w:rsidRPr="00CC5F44">
        <w:t xml:space="preserve">.1.1 </w:t>
      </w:r>
      <w:r w:rsidR="002859E6" w:rsidRPr="00CC5F44">
        <w:t>Planning,</w:t>
      </w:r>
      <w:r w:rsidR="002859E6" w:rsidRPr="00CC5F44">
        <w:rPr>
          <w:spacing w:val="-3"/>
        </w:rPr>
        <w:t xml:space="preserve"> </w:t>
      </w:r>
      <w:r w:rsidR="002859E6" w:rsidRPr="00CC5F44">
        <w:t>Economy and</w:t>
      </w:r>
      <w:r w:rsidR="002859E6" w:rsidRPr="00CC5F44">
        <w:rPr>
          <w:spacing w:val="-1"/>
        </w:rPr>
        <w:t xml:space="preserve"> </w:t>
      </w:r>
      <w:r w:rsidR="002859E6" w:rsidRPr="00CC5F44">
        <w:rPr>
          <w:spacing w:val="-2"/>
        </w:rPr>
        <w:t>Development</w:t>
      </w:r>
      <w:bookmarkEnd w:id="22"/>
    </w:p>
    <w:p w14:paraId="2663E44D" w14:textId="77777777" w:rsidR="002E6136" w:rsidRPr="00CC5F44" w:rsidRDefault="002859E6" w:rsidP="00152A9D">
      <w:pPr>
        <w:pStyle w:val="BodyText"/>
        <w:numPr>
          <w:ilvl w:val="0"/>
          <w:numId w:val="6"/>
        </w:numPr>
        <w:spacing w:before="42" w:line="276" w:lineRule="auto"/>
        <w:jc w:val="both"/>
        <w:rPr>
          <w:rFonts w:ascii="Maiandra GD" w:hAnsi="Maiandra GD"/>
        </w:rPr>
      </w:pPr>
      <w:r w:rsidRPr="00CC5F44">
        <w:rPr>
          <w:rFonts w:ascii="Maiandra GD" w:hAnsi="Maiandra GD"/>
        </w:rPr>
        <w:t>USAP advocates for equitable development and strategic national and county planning.</w:t>
      </w:r>
      <w:r w:rsidR="002E6136" w:rsidRPr="00CC5F44">
        <w:rPr>
          <w:rFonts w:ascii="Maiandra GD" w:hAnsi="Maiandra GD"/>
        </w:rPr>
        <w:t xml:space="preserve"> The Party constitution </w:t>
      </w:r>
      <w:r w:rsidRPr="00CC5F44">
        <w:rPr>
          <w:rFonts w:ascii="Maiandra GD" w:hAnsi="Maiandra GD"/>
        </w:rPr>
        <w:t>mandates</w:t>
      </w:r>
      <w:r w:rsidRPr="00CC5F44">
        <w:rPr>
          <w:rFonts w:ascii="Maiandra GD" w:hAnsi="Maiandra GD"/>
          <w:spacing w:val="-1"/>
        </w:rPr>
        <w:t xml:space="preserve"> </w:t>
      </w:r>
      <w:r w:rsidRPr="00CC5F44">
        <w:rPr>
          <w:rFonts w:ascii="Maiandra GD" w:hAnsi="Maiandra GD"/>
        </w:rPr>
        <w:t>the</w:t>
      </w:r>
      <w:r w:rsidRPr="00CC5F44">
        <w:rPr>
          <w:rFonts w:ascii="Maiandra GD" w:hAnsi="Maiandra GD"/>
          <w:spacing w:val="-1"/>
        </w:rPr>
        <w:t xml:space="preserve"> </w:t>
      </w:r>
      <w:r w:rsidRPr="00CC5F44">
        <w:rPr>
          <w:rFonts w:ascii="Maiandra GD" w:hAnsi="Maiandra GD"/>
        </w:rPr>
        <w:t>establishment</w:t>
      </w:r>
      <w:r w:rsidRPr="00CC5F44">
        <w:rPr>
          <w:rFonts w:ascii="Maiandra GD" w:hAnsi="Maiandra GD"/>
          <w:spacing w:val="-2"/>
        </w:rPr>
        <w:t xml:space="preserve"> </w:t>
      </w:r>
      <w:r w:rsidRPr="00CC5F44">
        <w:rPr>
          <w:rFonts w:ascii="Maiandra GD" w:hAnsi="Maiandra GD"/>
        </w:rPr>
        <w:t>of</w:t>
      </w:r>
      <w:r w:rsidRPr="00CC5F44">
        <w:rPr>
          <w:rFonts w:ascii="Maiandra GD" w:hAnsi="Maiandra GD"/>
          <w:spacing w:val="-4"/>
        </w:rPr>
        <w:t xml:space="preserve"> </w:t>
      </w:r>
      <w:r w:rsidRPr="00CC5F44">
        <w:rPr>
          <w:rFonts w:ascii="Maiandra GD" w:hAnsi="Maiandra GD"/>
        </w:rPr>
        <w:t>sound fiscal</w:t>
      </w:r>
      <w:r w:rsidRPr="00CC5F44">
        <w:rPr>
          <w:rFonts w:ascii="Maiandra GD" w:hAnsi="Maiandra GD"/>
          <w:spacing w:val="-2"/>
        </w:rPr>
        <w:t xml:space="preserve"> </w:t>
      </w:r>
      <w:r w:rsidRPr="00CC5F44">
        <w:rPr>
          <w:rFonts w:ascii="Maiandra GD" w:hAnsi="Maiandra GD"/>
        </w:rPr>
        <w:t>institutions,</w:t>
      </w:r>
      <w:r w:rsidRPr="00CC5F44">
        <w:rPr>
          <w:rFonts w:ascii="Maiandra GD" w:hAnsi="Maiandra GD"/>
          <w:spacing w:val="-1"/>
        </w:rPr>
        <w:t xml:space="preserve"> </w:t>
      </w:r>
      <w:r w:rsidR="002E6136" w:rsidRPr="00CC5F44">
        <w:rPr>
          <w:rFonts w:ascii="Maiandra GD" w:hAnsi="Maiandra GD"/>
        </w:rPr>
        <w:t xml:space="preserve">as well as </w:t>
      </w:r>
      <w:r w:rsidRPr="00CC5F44">
        <w:rPr>
          <w:rFonts w:ascii="Maiandra GD" w:hAnsi="Maiandra GD"/>
        </w:rPr>
        <w:t>promot</w:t>
      </w:r>
      <w:r w:rsidR="002E6136" w:rsidRPr="00CC5F44">
        <w:rPr>
          <w:rFonts w:ascii="Maiandra GD" w:hAnsi="Maiandra GD"/>
        </w:rPr>
        <w:t>ing</w:t>
      </w:r>
      <w:r w:rsidRPr="00CC5F44">
        <w:rPr>
          <w:rFonts w:ascii="Maiandra GD" w:hAnsi="Maiandra GD"/>
        </w:rPr>
        <w:t xml:space="preserve"> balanced, inclusive development across counties. </w:t>
      </w:r>
    </w:p>
    <w:p w14:paraId="613A2D3F" w14:textId="77777777" w:rsidR="00C8146A" w:rsidRPr="00CC5F44" w:rsidRDefault="000C1DD8" w:rsidP="00152A9D">
      <w:pPr>
        <w:pStyle w:val="BodyText"/>
        <w:numPr>
          <w:ilvl w:val="0"/>
          <w:numId w:val="6"/>
        </w:numPr>
        <w:spacing w:before="42" w:line="276" w:lineRule="auto"/>
        <w:jc w:val="both"/>
        <w:rPr>
          <w:rFonts w:ascii="Maiandra GD" w:hAnsi="Maiandra GD"/>
        </w:rPr>
      </w:pPr>
      <w:r w:rsidRPr="00CC5F44">
        <w:rPr>
          <w:rFonts w:ascii="Maiandra GD" w:hAnsi="Maiandra GD"/>
        </w:rPr>
        <w:t>USAP envisions a balanced, inclusive, and innovation-driven economy that uplifts all Kenyans. In line with our constitutional commitment under Article 13(e), we will establish sound economic and fiscal institutions to anchor sustainable development.</w:t>
      </w:r>
    </w:p>
    <w:p w14:paraId="0FE6AA79" w14:textId="77777777" w:rsidR="00C8146A" w:rsidRPr="00CC5F44" w:rsidRDefault="00C8146A" w:rsidP="00152A9D">
      <w:pPr>
        <w:pStyle w:val="BodyText"/>
        <w:numPr>
          <w:ilvl w:val="0"/>
          <w:numId w:val="6"/>
        </w:numPr>
        <w:spacing w:before="42" w:line="276" w:lineRule="auto"/>
        <w:jc w:val="both"/>
        <w:rPr>
          <w:rFonts w:ascii="Maiandra GD" w:hAnsi="Maiandra GD"/>
        </w:rPr>
      </w:pPr>
      <w:r w:rsidRPr="00CC5F44">
        <w:rPr>
          <w:rFonts w:ascii="Maiandra GD" w:hAnsi="Maiandra GD"/>
        </w:rPr>
        <w:t>We</w:t>
      </w:r>
      <w:r w:rsidRPr="00CC5F44">
        <w:rPr>
          <w:rFonts w:ascii="Maiandra GD" w:hAnsi="Maiandra GD"/>
          <w:spacing w:val="-3"/>
        </w:rPr>
        <w:t xml:space="preserve"> </w:t>
      </w:r>
      <w:r w:rsidRPr="00CC5F44">
        <w:rPr>
          <w:rFonts w:ascii="Maiandra GD" w:hAnsi="Maiandra GD"/>
        </w:rPr>
        <w:t>are</w:t>
      </w:r>
      <w:r w:rsidRPr="00CC5F44">
        <w:rPr>
          <w:rFonts w:ascii="Maiandra GD" w:hAnsi="Maiandra GD"/>
          <w:spacing w:val="-3"/>
        </w:rPr>
        <w:t xml:space="preserve"> </w:t>
      </w:r>
      <w:r w:rsidRPr="00CC5F44">
        <w:rPr>
          <w:rFonts w:ascii="Maiandra GD" w:hAnsi="Maiandra GD"/>
        </w:rPr>
        <w:t>committed</w:t>
      </w:r>
      <w:r w:rsidRPr="00CC5F44">
        <w:rPr>
          <w:rFonts w:ascii="Maiandra GD" w:hAnsi="Maiandra GD"/>
          <w:spacing w:val="-2"/>
        </w:rPr>
        <w:t xml:space="preserve"> </w:t>
      </w:r>
      <w:r w:rsidRPr="00CC5F44">
        <w:rPr>
          <w:rFonts w:ascii="Maiandra GD" w:hAnsi="Maiandra GD"/>
        </w:rPr>
        <w:t>to</w:t>
      </w:r>
      <w:r w:rsidRPr="00CC5F44">
        <w:rPr>
          <w:rFonts w:ascii="Maiandra GD" w:hAnsi="Maiandra GD"/>
          <w:spacing w:val="-3"/>
        </w:rPr>
        <w:t xml:space="preserve"> </w:t>
      </w:r>
      <w:r w:rsidRPr="00CC5F44">
        <w:rPr>
          <w:rFonts w:ascii="Maiandra GD" w:hAnsi="Maiandra GD"/>
        </w:rPr>
        <w:t>balanced</w:t>
      </w:r>
      <w:r w:rsidRPr="00CC5F44">
        <w:rPr>
          <w:rFonts w:ascii="Maiandra GD" w:hAnsi="Maiandra GD"/>
          <w:spacing w:val="-3"/>
        </w:rPr>
        <w:t xml:space="preserve"> </w:t>
      </w:r>
      <w:r w:rsidRPr="00CC5F44">
        <w:rPr>
          <w:rFonts w:ascii="Maiandra GD" w:hAnsi="Maiandra GD"/>
        </w:rPr>
        <w:t>development</w:t>
      </w:r>
      <w:r w:rsidRPr="00CC5F44">
        <w:rPr>
          <w:rFonts w:ascii="Maiandra GD" w:hAnsi="Maiandra GD"/>
          <w:spacing w:val="-4"/>
        </w:rPr>
        <w:t xml:space="preserve"> </w:t>
      </w:r>
      <w:r w:rsidRPr="00CC5F44">
        <w:rPr>
          <w:rFonts w:ascii="Maiandra GD" w:hAnsi="Maiandra GD"/>
        </w:rPr>
        <w:t>across</w:t>
      </w:r>
      <w:r w:rsidRPr="00CC5F44">
        <w:rPr>
          <w:rFonts w:ascii="Maiandra GD" w:hAnsi="Maiandra GD"/>
          <w:spacing w:val="-3"/>
        </w:rPr>
        <w:t xml:space="preserve"> </w:t>
      </w:r>
      <w:r w:rsidRPr="00CC5F44">
        <w:rPr>
          <w:rFonts w:ascii="Maiandra GD" w:hAnsi="Maiandra GD"/>
        </w:rPr>
        <w:t>all</w:t>
      </w:r>
      <w:r w:rsidRPr="00CC5F44">
        <w:rPr>
          <w:rFonts w:ascii="Maiandra GD" w:hAnsi="Maiandra GD"/>
          <w:spacing w:val="-4"/>
        </w:rPr>
        <w:t xml:space="preserve"> </w:t>
      </w:r>
      <w:r w:rsidRPr="00CC5F44">
        <w:rPr>
          <w:rFonts w:ascii="Maiandra GD" w:hAnsi="Maiandra GD"/>
        </w:rPr>
        <w:t>counties</w:t>
      </w:r>
      <w:r w:rsidRPr="00CC5F44">
        <w:rPr>
          <w:rFonts w:ascii="Maiandra GD" w:hAnsi="Maiandra GD"/>
          <w:spacing w:val="-2"/>
        </w:rPr>
        <w:t xml:space="preserve"> </w:t>
      </w:r>
      <w:r w:rsidRPr="00CC5F44">
        <w:rPr>
          <w:rFonts w:ascii="Maiandra GD" w:hAnsi="Maiandra GD"/>
        </w:rPr>
        <w:t>and</w:t>
      </w:r>
      <w:r w:rsidRPr="00CC5F44">
        <w:rPr>
          <w:rFonts w:ascii="Maiandra GD" w:hAnsi="Maiandra GD"/>
          <w:spacing w:val="-3"/>
        </w:rPr>
        <w:t xml:space="preserve"> </w:t>
      </w:r>
      <w:r w:rsidRPr="00CC5F44">
        <w:rPr>
          <w:rFonts w:ascii="Maiandra GD" w:hAnsi="Maiandra GD"/>
        </w:rPr>
        <w:t>will</w:t>
      </w:r>
      <w:r w:rsidRPr="00CC5F44">
        <w:rPr>
          <w:rFonts w:ascii="Maiandra GD" w:hAnsi="Maiandra GD"/>
          <w:spacing w:val="-4"/>
        </w:rPr>
        <w:t xml:space="preserve"> </w:t>
      </w:r>
      <w:proofErr w:type="spellStart"/>
      <w:r w:rsidRPr="00CC5F44">
        <w:rPr>
          <w:rFonts w:ascii="Maiandra GD" w:hAnsi="Maiandra GD"/>
        </w:rPr>
        <w:t>prioritise</w:t>
      </w:r>
      <w:proofErr w:type="spellEnd"/>
      <w:r w:rsidRPr="00CC5F44">
        <w:rPr>
          <w:rFonts w:ascii="Maiandra GD" w:hAnsi="Maiandra GD"/>
          <w:spacing w:val="-3"/>
        </w:rPr>
        <w:t xml:space="preserve"> </w:t>
      </w:r>
      <w:r w:rsidRPr="00CC5F44">
        <w:rPr>
          <w:rFonts w:ascii="Maiandra GD" w:hAnsi="Maiandra GD"/>
        </w:rPr>
        <w:t>strategic infrastructure such as roads, energy, broadband, and water systems to reduce inequality and enhance national integration.</w:t>
      </w:r>
    </w:p>
    <w:p w14:paraId="1F269C9B" w14:textId="53058E97" w:rsidR="00BD7BA1" w:rsidRPr="00CC5F44" w:rsidRDefault="007B1567" w:rsidP="00542AF9">
      <w:pPr>
        <w:pStyle w:val="Heading3"/>
        <w:numPr>
          <w:ilvl w:val="0"/>
          <w:numId w:val="0"/>
        </w:numPr>
      </w:pPr>
      <w:bookmarkStart w:id="23" w:name="_Toc202529822"/>
      <w:r>
        <w:t>2</w:t>
      </w:r>
      <w:r w:rsidR="008A5166" w:rsidRPr="00CC5F44">
        <w:t xml:space="preserve">.1.2 </w:t>
      </w:r>
      <w:r w:rsidR="00BD7BA1" w:rsidRPr="00CC5F44">
        <w:t>SME Support and Industrial Strategy</w:t>
      </w:r>
      <w:bookmarkEnd w:id="23"/>
    </w:p>
    <w:p w14:paraId="2752A613" w14:textId="77777777" w:rsidR="00D23232" w:rsidRPr="00CC5F44" w:rsidRDefault="002859E6" w:rsidP="00152A9D">
      <w:pPr>
        <w:pStyle w:val="BodyText"/>
        <w:numPr>
          <w:ilvl w:val="0"/>
          <w:numId w:val="4"/>
        </w:numPr>
        <w:spacing w:before="42" w:line="276" w:lineRule="auto"/>
        <w:jc w:val="both"/>
        <w:rPr>
          <w:rFonts w:ascii="Maiandra GD" w:hAnsi="Maiandra GD"/>
        </w:rPr>
      </w:pPr>
      <w:r w:rsidRPr="00CC5F44">
        <w:rPr>
          <w:rFonts w:ascii="Maiandra GD" w:hAnsi="Maiandra GD"/>
        </w:rPr>
        <w:t xml:space="preserve">The Party supports </w:t>
      </w:r>
      <w:proofErr w:type="spellStart"/>
      <w:r w:rsidRPr="00CC5F44">
        <w:rPr>
          <w:rFonts w:ascii="Maiandra GD" w:hAnsi="Maiandra GD"/>
        </w:rPr>
        <w:t>decentralised</w:t>
      </w:r>
      <w:proofErr w:type="spellEnd"/>
      <w:r w:rsidRPr="00CC5F44">
        <w:rPr>
          <w:rFonts w:ascii="Maiandra GD" w:hAnsi="Maiandra GD"/>
          <w:spacing w:val="-4"/>
        </w:rPr>
        <w:t xml:space="preserve"> </w:t>
      </w:r>
      <w:r w:rsidRPr="00CC5F44">
        <w:rPr>
          <w:rFonts w:ascii="Maiandra GD" w:hAnsi="Maiandra GD"/>
        </w:rPr>
        <w:t>planning,</w:t>
      </w:r>
      <w:r w:rsidRPr="00CC5F44">
        <w:rPr>
          <w:rFonts w:ascii="Maiandra GD" w:hAnsi="Maiandra GD"/>
          <w:spacing w:val="-6"/>
        </w:rPr>
        <w:t xml:space="preserve"> </w:t>
      </w:r>
      <w:r w:rsidRPr="00CC5F44">
        <w:rPr>
          <w:rFonts w:ascii="Maiandra GD" w:hAnsi="Maiandra GD"/>
        </w:rPr>
        <w:t>SME</w:t>
      </w:r>
      <w:r w:rsidRPr="00CC5F44">
        <w:rPr>
          <w:rFonts w:ascii="Maiandra GD" w:hAnsi="Maiandra GD"/>
          <w:spacing w:val="-6"/>
        </w:rPr>
        <w:t xml:space="preserve"> </w:t>
      </w:r>
      <w:r w:rsidRPr="00CC5F44">
        <w:rPr>
          <w:rFonts w:ascii="Maiandra GD" w:hAnsi="Maiandra GD"/>
        </w:rPr>
        <w:t>empowerment</w:t>
      </w:r>
      <w:r w:rsidR="00F5631F" w:rsidRPr="00CC5F44">
        <w:rPr>
          <w:rFonts w:ascii="Maiandra GD" w:hAnsi="Maiandra GD"/>
          <w:spacing w:val="-5"/>
        </w:rPr>
        <w:t>,</w:t>
      </w:r>
      <w:r w:rsidRPr="00CC5F44">
        <w:rPr>
          <w:rFonts w:ascii="Maiandra GD" w:hAnsi="Maiandra GD"/>
          <w:color w:val="FF0000"/>
          <w:spacing w:val="-4"/>
        </w:rPr>
        <w:t xml:space="preserve"> </w:t>
      </w:r>
      <w:r w:rsidRPr="00CC5F44">
        <w:rPr>
          <w:rFonts w:ascii="Maiandra GD" w:hAnsi="Maiandra GD"/>
        </w:rPr>
        <w:t>job</w:t>
      </w:r>
      <w:r w:rsidRPr="00CC5F44">
        <w:rPr>
          <w:rFonts w:ascii="Maiandra GD" w:hAnsi="Maiandra GD"/>
          <w:spacing w:val="-5"/>
        </w:rPr>
        <w:t xml:space="preserve"> </w:t>
      </w:r>
      <w:r w:rsidRPr="00CC5F44">
        <w:rPr>
          <w:rFonts w:ascii="Maiandra GD" w:hAnsi="Maiandra GD"/>
        </w:rPr>
        <w:t>creation</w:t>
      </w:r>
      <w:r w:rsidR="00F5631F" w:rsidRPr="00CC5F44">
        <w:rPr>
          <w:rFonts w:ascii="Maiandra GD" w:hAnsi="Maiandra GD"/>
          <w:spacing w:val="-5"/>
        </w:rPr>
        <w:t xml:space="preserve">, </w:t>
      </w:r>
      <w:r w:rsidRPr="00CC5F44">
        <w:rPr>
          <w:rFonts w:ascii="Maiandra GD" w:hAnsi="Maiandra GD"/>
        </w:rPr>
        <w:t>and public-private partnerships. These commitments align with the economic and social rights articulated under Article 43 of the Constitution of Kenya.</w:t>
      </w:r>
    </w:p>
    <w:p w14:paraId="28B9F07C" w14:textId="77777777" w:rsidR="00E001D5" w:rsidRPr="00CC5F44" w:rsidRDefault="00D23232" w:rsidP="00152A9D">
      <w:pPr>
        <w:pStyle w:val="BodyText"/>
        <w:numPr>
          <w:ilvl w:val="0"/>
          <w:numId w:val="4"/>
        </w:numPr>
        <w:spacing w:before="42" w:line="276" w:lineRule="auto"/>
        <w:jc w:val="both"/>
        <w:rPr>
          <w:rFonts w:ascii="Maiandra GD" w:hAnsi="Maiandra GD"/>
        </w:rPr>
      </w:pPr>
      <w:r w:rsidRPr="00CC5F44">
        <w:rPr>
          <w:rFonts w:ascii="Maiandra GD" w:hAnsi="Maiandra GD"/>
        </w:rPr>
        <w:t>Our social policy will support job creation, SME growth, and inclusive access to quality public</w:t>
      </w:r>
      <w:r w:rsidRPr="00CC5F44">
        <w:rPr>
          <w:rFonts w:ascii="Maiandra GD" w:hAnsi="Maiandra GD"/>
          <w:spacing w:val="-4"/>
        </w:rPr>
        <w:t xml:space="preserve"> </w:t>
      </w:r>
      <w:r w:rsidRPr="00CC5F44">
        <w:rPr>
          <w:rFonts w:ascii="Maiandra GD" w:hAnsi="Maiandra GD"/>
        </w:rPr>
        <w:t>services,</w:t>
      </w:r>
      <w:r w:rsidRPr="00CC5F44">
        <w:rPr>
          <w:rFonts w:ascii="Maiandra GD" w:hAnsi="Maiandra GD"/>
          <w:spacing w:val="-3"/>
        </w:rPr>
        <w:t xml:space="preserve"> </w:t>
      </w:r>
      <w:r w:rsidRPr="00CC5F44">
        <w:rPr>
          <w:rFonts w:ascii="Maiandra GD" w:hAnsi="Maiandra GD"/>
        </w:rPr>
        <w:t>advancing</w:t>
      </w:r>
      <w:r w:rsidRPr="00CC5F44">
        <w:rPr>
          <w:rFonts w:ascii="Maiandra GD" w:hAnsi="Maiandra GD"/>
          <w:spacing w:val="-4"/>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right</w:t>
      </w:r>
      <w:r w:rsidRPr="00CC5F44">
        <w:rPr>
          <w:rFonts w:ascii="Maiandra GD" w:hAnsi="Maiandra GD"/>
          <w:spacing w:val="-4"/>
        </w:rPr>
        <w:t xml:space="preserve"> </w:t>
      </w:r>
      <w:r w:rsidRPr="00CC5F44">
        <w:rPr>
          <w:rFonts w:ascii="Maiandra GD" w:hAnsi="Maiandra GD"/>
        </w:rPr>
        <w:t>to</w:t>
      </w:r>
      <w:r w:rsidRPr="00CC5F44">
        <w:rPr>
          <w:rFonts w:ascii="Maiandra GD" w:hAnsi="Maiandra GD"/>
          <w:spacing w:val="-3"/>
        </w:rPr>
        <w:t xml:space="preserve"> </w:t>
      </w:r>
      <w:r w:rsidRPr="00CC5F44">
        <w:rPr>
          <w:rFonts w:ascii="Maiandra GD" w:hAnsi="Maiandra GD"/>
        </w:rPr>
        <w:t>dignified</w:t>
      </w:r>
      <w:r w:rsidRPr="00CC5F44">
        <w:rPr>
          <w:rFonts w:ascii="Maiandra GD" w:hAnsi="Maiandra GD"/>
          <w:spacing w:val="-5"/>
        </w:rPr>
        <w:t xml:space="preserve"> </w:t>
      </w:r>
      <w:r w:rsidRPr="00CC5F44">
        <w:rPr>
          <w:rFonts w:ascii="Maiandra GD" w:hAnsi="Maiandra GD"/>
        </w:rPr>
        <w:t>livelihoods</w:t>
      </w:r>
      <w:r w:rsidRPr="00CC5F44">
        <w:rPr>
          <w:rFonts w:ascii="Maiandra GD" w:hAnsi="Maiandra GD"/>
          <w:spacing w:val="-3"/>
        </w:rPr>
        <w:t xml:space="preserve"> </w:t>
      </w:r>
      <w:r w:rsidRPr="00CC5F44">
        <w:rPr>
          <w:rFonts w:ascii="Maiandra GD" w:hAnsi="Maiandra GD"/>
        </w:rPr>
        <w:t>and</w:t>
      </w:r>
      <w:r w:rsidRPr="00CC5F44">
        <w:rPr>
          <w:rFonts w:ascii="Maiandra GD" w:hAnsi="Maiandra GD"/>
          <w:spacing w:val="-3"/>
        </w:rPr>
        <w:t xml:space="preserve"> </w:t>
      </w:r>
      <w:r w:rsidRPr="00CC5F44">
        <w:rPr>
          <w:rFonts w:ascii="Maiandra GD" w:hAnsi="Maiandra GD"/>
        </w:rPr>
        <w:t>well-being</w:t>
      </w:r>
      <w:r w:rsidRPr="00CC5F44">
        <w:rPr>
          <w:rFonts w:ascii="Maiandra GD" w:hAnsi="Maiandra GD"/>
          <w:spacing w:val="-5"/>
        </w:rPr>
        <w:t xml:space="preserve"> </w:t>
      </w:r>
      <w:r w:rsidRPr="00CC5F44">
        <w:rPr>
          <w:rFonts w:ascii="Maiandra GD" w:hAnsi="Maiandra GD"/>
        </w:rPr>
        <w:t>for</w:t>
      </w:r>
      <w:r w:rsidRPr="00CC5F44">
        <w:rPr>
          <w:rFonts w:ascii="Maiandra GD" w:hAnsi="Maiandra GD"/>
          <w:spacing w:val="-5"/>
        </w:rPr>
        <w:t xml:space="preserve"> </w:t>
      </w:r>
      <w:r w:rsidRPr="00CC5F44">
        <w:rPr>
          <w:rFonts w:ascii="Maiandra GD" w:hAnsi="Maiandra GD"/>
        </w:rPr>
        <w:t>all.</w:t>
      </w:r>
    </w:p>
    <w:p w14:paraId="004B86C3" w14:textId="77777777" w:rsidR="00E001D5" w:rsidRPr="00CC5F44" w:rsidRDefault="00E001D5" w:rsidP="00152A9D">
      <w:pPr>
        <w:pStyle w:val="BodyText"/>
        <w:numPr>
          <w:ilvl w:val="0"/>
          <w:numId w:val="4"/>
        </w:numPr>
        <w:spacing w:before="42" w:line="276" w:lineRule="auto"/>
        <w:jc w:val="both"/>
        <w:rPr>
          <w:rFonts w:ascii="Maiandra GD" w:hAnsi="Maiandra GD"/>
        </w:rPr>
      </w:pPr>
      <w:r w:rsidRPr="00CC5F44">
        <w:rPr>
          <w:rFonts w:ascii="Maiandra GD" w:hAnsi="Maiandra GD"/>
        </w:rPr>
        <w:t>To achieve broad-based growth, we will promote value addition in agriculture, fisheries, and</w:t>
      </w:r>
      <w:r w:rsidRPr="00CC5F44">
        <w:rPr>
          <w:rFonts w:ascii="Maiandra GD" w:hAnsi="Maiandra GD"/>
          <w:spacing w:val="-3"/>
        </w:rPr>
        <w:t xml:space="preserve"> </w:t>
      </w:r>
      <w:r w:rsidRPr="00CC5F44">
        <w:rPr>
          <w:rFonts w:ascii="Maiandra GD" w:hAnsi="Maiandra GD"/>
        </w:rPr>
        <w:t>extractives</w:t>
      </w:r>
      <w:r w:rsidRPr="00CC5F44">
        <w:rPr>
          <w:rFonts w:ascii="Maiandra GD" w:hAnsi="Maiandra GD"/>
          <w:spacing w:val="-3"/>
        </w:rPr>
        <w:t xml:space="preserve"> </w:t>
      </w:r>
      <w:r w:rsidRPr="00CC5F44">
        <w:rPr>
          <w:rFonts w:ascii="Maiandra GD" w:hAnsi="Maiandra GD"/>
        </w:rPr>
        <w:t>as</w:t>
      </w:r>
      <w:r w:rsidRPr="00CC5F44">
        <w:rPr>
          <w:rFonts w:ascii="Maiandra GD" w:hAnsi="Maiandra GD"/>
          <w:spacing w:val="-3"/>
        </w:rPr>
        <w:t xml:space="preserve"> </w:t>
      </w:r>
      <w:r w:rsidRPr="00CC5F44">
        <w:rPr>
          <w:rFonts w:ascii="Maiandra GD" w:hAnsi="Maiandra GD"/>
        </w:rPr>
        <w:t>a</w:t>
      </w:r>
      <w:r w:rsidRPr="00CC5F44">
        <w:rPr>
          <w:rFonts w:ascii="Maiandra GD" w:hAnsi="Maiandra GD"/>
          <w:spacing w:val="-3"/>
        </w:rPr>
        <w:t xml:space="preserve"> </w:t>
      </w:r>
      <w:r w:rsidRPr="00CC5F44">
        <w:rPr>
          <w:rFonts w:ascii="Maiandra GD" w:hAnsi="Maiandra GD"/>
        </w:rPr>
        <w:t>core</w:t>
      </w:r>
      <w:r w:rsidRPr="00CC5F44">
        <w:rPr>
          <w:rFonts w:ascii="Maiandra GD" w:hAnsi="Maiandra GD"/>
          <w:spacing w:val="-3"/>
        </w:rPr>
        <w:t xml:space="preserve"> </w:t>
      </w:r>
      <w:r w:rsidRPr="00CC5F44">
        <w:rPr>
          <w:rFonts w:ascii="Maiandra GD" w:hAnsi="Maiandra GD"/>
        </w:rPr>
        <w:t>part</w:t>
      </w:r>
      <w:r w:rsidRPr="00CC5F44">
        <w:rPr>
          <w:rFonts w:ascii="Maiandra GD" w:hAnsi="Maiandra GD"/>
          <w:spacing w:val="-4"/>
        </w:rPr>
        <w:t xml:space="preserve"> </w:t>
      </w:r>
      <w:r w:rsidRPr="00CC5F44">
        <w:rPr>
          <w:rFonts w:ascii="Maiandra GD" w:hAnsi="Maiandra GD"/>
        </w:rPr>
        <w:t>of</w:t>
      </w:r>
      <w:r w:rsidRPr="00CC5F44">
        <w:rPr>
          <w:rFonts w:ascii="Maiandra GD" w:hAnsi="Maiandra GD"/>
          <w:spacing w:val="-4"/>
        </w:rPr>
        <w:t xml:space="preserve"> </w:t>
      </w:r>
      <w:r w:rsidRPr="00CC5F44">
        <w:rPr>
          <w:rFonts w:ascii="Maiandra GD" w:hAnsi="Maiandra GD"/>
        </w:rPr>
        <w:t>our</w:t>
      </w:r>
      <w:r w:rsidRPr="00CC5F44">
        <w:rPr>
          <w:rFonts w:ascii="Maiandra GD" w:hAnsi="Maiandra GD"/>
          <w:spacing w:val="-4"/>
        </w:rPr>
        <w:t xml:space="preserve"> </w:t>
      </w:r>
      <w:r w:rsidRPr="00CC5F44">
        <w:rPr>
          <w:rFonts w:ascii="Maiandra GD" w:hAnsi="Maiandra GD"/>
        </w:rPr>
        <w:t>industrial</w:t>
      </w:r>
      <w:r w:rsidRPr="00CC5F44">
        <w:rPr>
          <w:rFonts w:ascii="Maiandra GD" w:hAnsi="Maiandra GD"/>
          <w:spacing w:val="-4"/>
        </w:rPr>
        <w:t xml:space="preserve"> </w:t>
      </w:r>
      <w:r w:rsidRPr="00CC5F44">
        <w:rPr>
          <w:rFonts w:ascii="Maiandra GD" w:hAnsi="Maiandra GD"/>
        </w:rPr>
        <w:t>strategy,</w:t>
      </w:r>
      <w:r w:rsidRPr="00CC5F44">
        <w:rPr>
          <w:rFonts w:ascii="Maiandra GD" w:hAnsi="Maiandra GD"/>
          <w:spacing w:val="-3"/>
        </w:rPr>
        <w:t xml:space="preserve"> </w:t>
      </w:r>
      <w:r w:rsidRPr="00CC5F44">
        <w:rPr>
          <w:rFonts w:ascii="Maiandra GD" w:hAnsi="Maiandra GD"/>
        </w:rPr>
        <w:t>reducing</w:t>
      </w:r>
      <w:r w:rsidRPr="00CC5F44">
        <w:rPr>
          <w:rFonts w:ascii="Maiandra GD" w:hAnsi="Maiandra GD"/>
          <w:spacing w:val="-5"/>
        </w:rPr>
        <w:t xml:space="preserve"> </w:t>
      </w:r>
      <w:r w:rsidRPr="00CC5F44">
        <w:rPr>
          <w:rFonts w:ascii="Maiandra GD" w:hAnsi="Maiandra GD"/>
        </w:rPr>
        <w:t>reliance</w:t>
      </w:r>
      <w:r w:rsidRPr="00CC5F44">
        <w:rPr>
          <w:rFonts w:ascii="Maiandra GD" w:hAnsi="Maiandra GD"/>
          <w:spacing w:val="-3"/>
        </w:rPr>
        <w:t xml:space="preserve"> </w:t>
      </w:r>
      <w:r w:rsidRPr="00CC5F44">
        <w:rPr>
          <w:rFonts w:ascii="Maiandra GD" w:hAnsi="Maiandra GD"/>
        </w:rPr>
        <w:t>on</w:t>
      </w:r>
      <w:r w:rsidRPr="00CC5F44">
        <w:rPr>
          <w:rFonts w:ascii="Maiandra GD" w:hAnsi="Maiandra GD"/>
          <w:spacing w:val="-4"/>
        </w:rPr>
        <w:t xml:space="preserve"> </w:t>
      </w:r>
      <w:r w:rsidRPr="00CC5F44">
        <w:rPr>
          <w:rFonts w:ascii="Maiandra GD" w:hAnsi="Maiandra GD"/>
        </w:rPr>
        <w:t>raw</w:t>
      </w:r>
      <w:r w:rsidRPr="00CC5F44">
        <w:rPr>
          <w:rFonts w:ascii="Maiandra GD" w:hAnsi="Maiandra GD"/>
          <w:spacing w:val="-5"/>
        </w:rPr>
        <w:t xml:space="preserve"> </w:t>
      </w:r>
      <w:r w:rsidRPr="00CC5F44">
        <w:rPr>
          <w:rFonts w:ascii="Maiandra GD" w:hAnsi="Maiandra GD"/>
        </w:rPr>
        <w:t xml:space="preserve">exports. We will support public-private partnerships to </w:t>
      </w:r>
      <w:proofErr w:type="spellStart"/>
      <w:r w:rsidRPr="00CC5F44">
        <w:rPr>
          <w:rFonts w:ascii="Maiandra GD" w:hAnsi="Maiandra GD"/>
        </w:rPr>
        <w:t>mobilise</w:t>
      </w:r>
      <w:proofErr w:type="spellEnd"/>
      <w:r w:rsidRPr="00CC5F44">
        <w:rPr>
          <w:rFonts w:ascii="Maiandra GD" w:hAnsi="Maiandra GD"/>
        </w:rPr>
        <w:t xml:space="preserve"> capital and expertise for national development.</w:t>
      </w:r>
    </w:p>
    <w:p w14:paraId="6C7DA5C7" w14:textId="79C8E6C2" w:rsidR="007707FE" w:rsidRPr="00CC5F44" w:rsidRDefault="007B1567" w:rsidP="00542AF9">
      <w:pPr>
        <w:pStyle w:val="Heading3"/>
        <w:numPr>
          <w:ilvl w:val="0"/>
          <w:numId w:val="0"/>
        </w:numPr>
      </w:pPr>
      <w:bookmarkStart w:id="24" w:name="_Toc202529823"/>
      <w:r>
        <w:t>2</w:t>
      </w:r>
      <w:r w:rsidR="008A5166" w:rsidRPr="00CC5F44">
        <w:t>.</w:t>
      </w:r>
      <w:r w:rsidR="00751092" w:rsidRPr="00CC5F44">
        <w:t xml:space="preserve">1.3. </w:t>
      </w:r>
      <w:r w:rsidR="005569BD" w:rsidRPr="00CC5F44">
        <w:t>Climate Action in Economic Planning</w:t>
      </w:r>
      <w:bookmarkEnd w:id="24"/>
    </w:p>
    <w:p w14:paraId="2B4DB350" w14:textId="77777777" w:rsidR="00316681" w:rsidRPr="00CC5F44" w:rsidRDefault="002859E6" w:rsidP="00152A9D">
      <w:pPr>
        <w:pStyle w:val="BodyText"/>
        <w:numPr>
          <w:ilvl w:val="0"/>
          <w:numId w:val="7"/>
        </w:numPr>
        <w:spacing w:before="1" w:line="276" w:lineRule="auto"/>
        <w:ind w:left="810" w:hanging="450"/>
        <w:jc w:val="both"/>
        <w:rPr>
          <w:rFonts w:ascii="Maiandra GD" w:hAnsi="Maiandra GD"/>
        </w:rPr>
      </w:pPr>
      <w:r w:rsidRPr="00CC5F44">
        <w:rPr>
          <w:rFonts w:ascii="Maiandra GD" w:hAnsi="Maiandra GD"/>
        </w:rPr>
        <w:t>Finally,</w:t>
      </w:r>
      <w:r w:rsidRPr="00CC5F44">
        <w:rPr>
          <w:rFonts w:ascii="Maiandra GD" w:hAnsi="Maiandra GD"/>
          <w:spacing w:val="-3"/>
        </w:rPr>
        <w:t xml:space="preserve"> </w:t>
      </w:r>
      <w:r w:rsidRPr="00CC5F44">
        <w:rPr>
          <w:rFonts w:ascii="Maiandra GD" w:hAnsi="Maiandra GD"/>
        </w:rPr>
        <w:t>we</w:t>
      </w:r>
      <w:r w:rsidRPr="00CC5F44">
        <w:rPr>
          <w:rFonts w:ascii="Maiandra GD" w:hAnsi="Maiandra GD"/>
          <w:spacing w:val="-3"/>
        </w:rPr>
        <w:t xml:space="preserve"> </w:t>
      </w:r>
      <w:r w:rsidRPr="00CC5F44">
        <w:rPr>
          <w:rFonts w:ascii="Maiandra GD" w:hAnsi="Maiandra GD"/>
        </w:rPr>
        <w:t>will</w:t>
      </w:r>
      <w:r w:rsidRPr="00CC5F44">
        <w:rPr>
          <w:rFonts w:ascii="Maiandra GD" w:hAnsi="Maiandra GD"/>
          <w:spacing w:val="-4"/>
        </w:rPr>
        <w:t xml:space="preserve"> </w:t>
      </w:r>
      <w:r w:rsidRPr="00CC5F44">
        <w:rPr>
          <w:rFonts w:ascii="Maiandra GD" w:hAnsi="Maiandra GD"/>
        </w:rPr>
        <w:t>integrate</w:t>
      </w:r>
      <w:r w:rsidRPr="00CC5F44">
        <w:rPr>
          <w:rFonts w:ascii="Maiandra GD" w:hAnsi="Maiandra GD"/>
          <w:spacing w:val="-1"/>
        </w:rPr>
        <w:t xml:space="preserve"> </w:t>
      </w:r>
      <w:r w:rsidRPr="00CC5F44">
        <w:rPr>
          <w:rFonts w:ascii="Maiandra GD" w:hAnsi="Maiandra GD"/>
        </w:rPr>
        <w:t>climate</w:t>
      </w:r>
      <w:r w:rsidRPr="00CC5F44">
        <w:rPr>
          <w:rFonts w:ascii="Maiandra GD" w:hAnsi="Maiandra GD"/>
          <w:spacing w:val="-3"/>
        </w:rPr>
        <w:t xml:space="preserve"> </w:t>
      </w:r>
      <w:r w:rsidRPr="00CC5F44">
        <w:rPr>
          <w:rFonts w:ascii="Maiandra GD" w:hAnsi="Maiandra GD"/>
        </w:rPr>
        <w:t>action</w:t>
      </w:r>
      <w:r w:rsidRPr="00CC5F44">
        <w:rPr>
          <w:rFonts w:ascii="Maiandra GD" w:hAnsi="Maiandra GD"/>
          <w:spacing w:val="-4"/>
        </w:rPr>
        <w:t xml:space="preserve"> </w:t>
      </w:r>
      <w:r w:rsidRPr="00CC5F44">
        <w:rPr>
          <w:rFonts w:ascii="Maiandra GD" w:hAnsi="Maiandra GD"/>
        </w:rPr>
        <w:t>and</w:t>
      </w:r>
      <w:r w:rsidRPr="00CC5F44">
        <w:rPr>
          <w:rFonts w:ascii="Maiandra GD" w:hAnsi="Maiandra GD"/>
          <w:spacing w:val="-3"/>
        </w:rPr>
        <w:t xml:space="preserve"> </w:t>
      </w:r>
      <w:r w:rsidRPr="00CC5F44">
        <w:rPr>
          <w:rFonts w:ascii="Maiandra GD" w:hAnsi="Maiandra GD"/>
        </w:rPr>
        <w:t>environmental</w:t>
      </w:r>
      <w:r w:rsidRPr="00CC5F44">
        <w:rPr>
          <w:rFonts w:ascii="Maiandra GD" w:hAnsi="Maiandra GD"/>
          <w:spacing w:val="-4"/>
        </w:rPr>
        <w:t xml:space="preserve"> </w:t>
      </w:r>
      <w:r w:rsidRPr="00CC5F44">
        <w:rPr>
          <w:rFonts w:ascii="Maiandra GD" w:hAnsi="Maiandra GD"/>
        </w:rPr>
        <w:t>conservation</w:t>
      </w:r>
      <w:r w:rsidRPr="00CC5F44">
        <w:rPr>
          <w:rFonts w:ascii="Maiandra GD" w:hAnsi="Maiandra GD"/>
          <w:spacing w:val="-1"/>
        </w:rPr>
        <w:t xml:space="preserve"> </w:t>
      </w:r>
      <w:r w:rsidRPr="00CC5F44">
        <w:rPr>
          <w:rFonts w:ascii="Maiandra GD" w:hAnsi="Maiandra GD"/>
        </w:rPr>
        <w:t>into</w:t>
      </w:r>
      <w:r w:rsidRPr="00CC5F44">
        <w:rPr>
          <w:rFonts w:ascii="Maiandra GD" w:hAnsi="Maiandra GD"/>
          <w:spacing w:val="-3"/>
        </w:rPr>
        <w:t xml:space="preserve"> </w:t>
      </w:r>
      <w:r w:rsidRPr="00CC5F44">
        <w:rPr>
          <w:rFonts w:ascii="Maiandra GD" w:hAnsi="Maiandra GD"/>
        </w:rPr>
        <w:t>all</w:t>
      </w:r>
      <w:r w:rsidRPr="00CC5F44">
        <w:rPr>
          <w:rFonts w:ascii="Maiandra GD" w:hAnsi="Maiandra GD"/>
          <w:spacing w:val="-4"/>
        </w:rPr>
        <w:t xml:space="preserve"> </w:t>
      </w:r>
      <w:r w:rsidRPr="00CC5F44">
        <w:rPr>
          <w:rFonts w:ascii="Maiandra GD" w:hAnsi="Maiandra GD"/>
        </w:rPr>
        <w:t>aspects</w:t>
      </w:r>
      <w:r w:rsidRPr="00CC5F44">
        <w:rPr>
          <w:rFonts w:ascii="Maiandra GD" w:hAnsi="Maiandra GD"/>
          <w:spacing w:val="-3"/>
        </w:rPr>
        <w:t xml:space="preserve"> </w:t>
      </w:r>
      <w:r w:rsidRPr="00CC5F44">
        <w:rPr>
          <w:rFonts w:ascii="Maiandra GD" w:hAnsi="Maiandra GD"/>
        </w:rPr>
        <w:t>of development planning to ensure resilience and sustainability</w:t>
      </w:r>
      <w:r w:rsidR="00F5631F" w:rsidRPr="00CC5F44">
        <w:rPr>
          <w:rFonts w:ascii="Maiandra GD" w:hAnsi="Maiandra GD"/>
        </w:rPr>
        <w:t>.</w:t>
      </w:r>
    </w:p>
    <w:p w14:paraId="5EE4DB34" w14:textId="77777777" w:rsidR="007707FE" w:rsidRPr="00CC5F44" w:rsidRDefault="002859E6" w:rsidP="00152A9D">
      <w:pPr>
        <w:pStyle w:val="BodyText"/>
        <w:numPr>
          <w:ilvl w:val="0"/>
          <w:numId w:val="7"/>
        </w:numPr>
        <w:spacing w:before="1" w:line="276" w:lineRule="auto"/>
        <w:ind w:left="810" w:hanging="450"/>
        <w:jc w:val="both"/>
        <w:rPr>
          <w:rFonts w:ascii="Maiandra GD" w:hAnsi="Maiandra GD"/>
        </w:rPr>
      </w:pPr>
      <w:r w:rsidRPr="00CC5F44">
        <w:rPr>
          <w:rFonts w:ascii="Maiandra GD" w:hAnsi="Maiandra GD"/>
        </w:rPr>
        <w:t>USAP’s</w:t>
      </w:r>
      <w:r w:rsidRPr="00CC5F44">
        <w:rPr>
          <w:rFonts w:ascii="Maiandra GD" w:hAnsi="Maiandra GD"/>
          <w:spacing w:val="-4"/>
        </w:rPr>
        <w:t xml:space="preserve"> </w:t>
      </w:r>
      <w:r w:rsidRPr="00CC5F44">
        <w:rPr>
          <w:rFonts w:ascii="Maiandra GD" w:hAnsi="Maiandra GD"/>
        </w:rPr>
        <w:t>economic</w:t>
      </w:r>
      <w:r w:rsidRPr="00CC5F44">
        <w:rPr>
          <w:rFonts w:ascii="Maiandra GD" w:hAnsi="Maiandra GD"/>
          <w:spacing w:val="-5"/>
        </w:rPr>
        <w:t xml:space="preserve"> </w:t>
      </w:r>
      <w:r w:rsidRPr="00CC5F44">
        <w:rPr>
          <w:rFonts w:ascii="Maiandra GD" w:hAnsi="Maiandra GD"/>
        </w:rPr>
        <w:t>approach</w:t>
      </w:r>
      <w:r w:rsidRPr="00CC5F44">
        <w:rPr>
          <w:rFonts w:ascii="Maiandra GD" w:hAnsi="Maiandra GD"/>
          <w:spacing w:val="-4"/>
        </w:rPr>
        <w:t xml:space="preserve"> </w:t>
      </w:r>
      <w:r w:rsidRPr="00CC5F44">
        <w:rPr>
          <w:rFonts w:ascii="Maiandra GD" w:hAnsi="Maiandra GD"/>
        </w:rPr>
        <w:t>is</w:t>
      </w:r>
      <w:r w:rsidRPr="00CC5F44">
        <w:rPr>
          <w:rFonts w:ascii="Maiandra GD" w:hAnsi="Maiandra GD"/>
          <w:spacing w:val="-4"/>
        </w:rPr>
        <w:t xml:space="preserve"> </w:t>
      </w:r>
      <w:r w:rsidRPr="00CC5F44">
        <w:rPr>
          <w:rFonts w:ascii="Maiandra GD" w:hAnsi="Maiandra GD"/>
        </w:rPr>
        <w:t>guided</w:t>
      </w:r>
      <w:r w:rsidRPr="00CC5F44">
        <w:rPr>
          <w:rFonts w:ascii="Maiandra GD" w:hAnsi="Maiandra GD"/>
          <w:spacing w:val="-3"/>
        </w:rPr>
        <w:t xml:space="preserve"> </w:t>
      </w:r>
      <w:r w:rsidRPr="00CC5F44">
        <w:rPr>
          <w:rFonts w:ascii="Maiandra GD" w:hAnsi="Maiandra GD"/>
        </w:rPr>
        <w:t>by</w:t>
      </w:r>
      <w:r w:rsidRPr="00CC5F44">
        <w:rPr>
          <w:rFonts w:ascii="Maiandra GD" w:hAnsi="Maiandra GD"/>
          <w:spacing w:val="-5"/>
        </w:rPr>
        <w:t xml:space="preserve"> </w:t>
      </w:r>
      <w:r w:rsidRPr="00CC5F44">
        <w:rPr>
          <w:rFonts w:ascii="Maiandra GD" w:hAnsi="Maiandra GD"/>
        </w:rPr>
        <w:t>evidence,</w:t>
      </w:r>
      <w:r w:rsidRPr="00CC5F44">
        <w:rPr>
          <w:rFonts w:ascii="Maiandra GD" w:hAnsi="Maiandra GD"/>
          <w:spacing w:val="-3"/>
        </w:rPr>
        <w:t xml:space="preserve"> </w:t>
      </w:r>
      <w:r w:rsidRPr="00CC5F44">
        <w:rPr>
          <w:rFonts w:ascii="Maiandra GD" w:hAnsi="Maiandra GD"/>
        </w:rPr>
        <w:t>inclusivity,</w:t>
      </w:r>
      <w:r w:rsidRPr="00CC5F44">
        <w:rPr>
          <w:rFonts w:ascii="Maiandra GD" w:hAnsi="Maiandra GD"/>
          <w:spacing w:val="-4"/>
        </w:rPr>
        <w:t xml:space="preserve"> </w:t>
      </w:r>
      <w:r w:rsidRPr="00CC5F44">
        <w:rPr>
          <w:rFonts w:ascii="Maiandra GD" w:hAnsi="Maiandra GD"/>
        </w:rPr>
        <w:t>and</w:t>
      </w:r>
      <w:r w:rsidRPr="00CC5F44">
        <w:rPr>
          <w:rFonts w:ascii="Maiandra GD" w:hAnsi="Maiandra GD"/>
          <w:spacing w:val="-4"/>
        </w:rPr>
        <w:t xml:space="preserve"> </w:t>
      </w:r>
      <w:r w:rsidRPr="00CC5F44">
        <w:rPr>
          <w:rFonts w:ascii="Maiandra GD" w:hAnsi="Maiandra GD"/>
        </w:rPr>
        <w:t>long-term</w:t>
      </w:r>
      <w:r w:rsidRPr="00CC5F44">
        <w:rPr>
          <w:rFonts w:ascii="Maiandra GD" w:hAnsi="Maiandra GD"/>
          <w:spacing w:val="-5"/>
        </w:rPr>
        <w:t xml:space="preserve"> </w:t>
      </w:r>
      <w:r w:rsidRPr="00CC5F44">
        <w:rPr>
          <w:rFonts w:ascii="Maiandra GD" w:hAnsi="Maiandra GD"/>
        </w:rPr>
        <w:t>national interest firmly grounded in the values and commitments set out in our Constitution.</w:t>
      </w:r>
    </w:p>
    <w:p w14:paraId="18372002" w14:textId="43527D33" w:rsidR="007707FE" w:rsidRPr="00CC5F44" w:rsidRDefault="007B1567" w:rsidP="006F03EE">
      <w:pPr>
        <w:pStyle w:val="Heading2"/>
      </w:pPr>
      <w:bookmarkStart w:id="25" w:name="_bookmark9"/>
      <w:bookmarkStart w:id="26" w:name="_Toc202529824"/>
      <w:bookmarkEnd w:id="25"/>
      <w:r>
        <w:t>2</w:t>
      </w:r>
      <w:r w:rsidR="00A4626C" w:rsidRPr="00CC5F44">
        <w:t xml:space="preserve">.2 </w:t>
      </w:r>
      <w:r w:rsidR="002859E6" w:rsidRPr="00CC5F44">
        <w:t>Social</w:t>
      </w:r>
      <w:r w:rsidR="002859E6" w:rsidRPr="00CC5F44">
        <w:rPr>
          <w:spacing w:val="-4"/>
        </w:rPr>
        <w:t xml:space="preserve"> </w:t>
      </w:r>
      <w:r w:rsidR="002859E6" w:rsidRPr="00CC5F44">
        <w:t>and</w:t>
      </w:r>
      <w:r w:rsidR="002859E6" w:rsidRPr="00CC5F44">
        <w:rPr>
          <w:spacing w:val="-4"/>
        </w:rPr>
        <w:t xml:space="preserve"> </w:t>
      </w:r>
      <w:r w:rsidR="002859E6" w:rsidRPr="00CC5F44">
        <w:t>Cultural</w:t>
      </w:r>
      <w:r w:rsidR="002859E6" w:rsidRPr="00CC5F44">
        <w:rPr>
          <w:spacing w:val="-4"/>
        </w:rPr>
        <w:t xml:space="preserve"> </w:t>
      </w:r>
      <w:r w:rsidR="006C672D" w:rsidRPr="00CC5F44">
        <w:rPr>
          <w:spacing w:val="-2"/>
        </w:rPr>
        <w:t>Policy</w:t>
      </w:r>
      <w:bookmarkEnd w:id="26"/>
      <w:r w:rsidR="006C672D" w:rsidRPr="00CC5F44">
        <w:rPr>
          <w:spacing w:val="-2"/>
        </w:rPr>
        <w:t xml:space="preserve"> </w:t>
      </w:r>
    </w:p>
    <w:p w14:paraId="15D39F3B" w14:textId="77777777" w:rsidR="007707FE" w:rsidRPr="00CC5F44" w:rsidRDefault="002859E6" w:rsidP="00090BAC">
      <w:pPr>
        <w:pStyle w:val="BodyText"/>
        <w:spacing w:before="43" w:after="240" w:line="276" w:lineRule="auto"/>
        <w:jc w:val="both"/>
        <w:rPr>
          <w:rFonts w:ascii="Maiandra GD" w:hAnsi="Maiandra GD"/>
        </w:rPr>
      </w:pPr>
      <w:r w:rsidRPr="00CC5F44">
        <w:rPr>
          <w:rFonts w:ascii="Maiandra GD" w:hAnsi="Maiandra GD"/>
        </w:rPr>
        <w:t xml:space="preserve">USAP </w:t>
      </w:r>
      <w:proofErr w:type="spellStart"/>
      <w:r w:rsidRPr="00CC5F44">
        <w:rPr>
          <w:rFonts w:ascii="Maiandra GD" w:hAnsi="Maiandra GD"/>
        </w:rPr>
        <w:t>recognises</w:t>
      </w:r>
      <w:proofErr w:type="spellEnd"/>
      <w:r w:rsidRPr="00CC5F44">
        <w:rPr>
          <w:rFonts w:ascii="Maiandra GD" w:hAnsi="Maiandra GD"/>
        </w:rPr>
        <w:t xml:space="preserve"> and respects Kenya’s cultural and religious diversity</w:t>
      </w:r>
      <w:r w:rsidR="00B74570" w:rsidRPr="00CC5F44">
        <w:rPr>
          <w:rFonts w:ascii="Maiandra GD" w:hAnsi="Maiandra GD"/>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party</w:t>
      </w:r>
      <w:r w:rsidRPr="00CC5F44">
        <w:rPr>
          <w:rFonts w:ascii="Maiandra GD" w:hAnsi="Maiandra GD"/>
          <w:spacing w:val="-4"/>
        </w:rPr>
        <w:t xml:space="preserve"> </w:t>
      </w:r>
      <w:r w:rsidRPr="00CC5F44">
        <w:rPr>
          <w:rFonts w:ascii="Maiandra GD" w:hAnsi="Maiandra GD"/>
        </w:rPr>
        <w:t>promotes</w:t>
      </w:r>
      <w:r w:rsidRPr="00CC5F44">
        <w:rPr>
          <w:rFonts w:ascii="Maiandra GD" w:hAnsi="Maiandra GD"/>
          <w:spacing w:val="-3"/>
        </w:rPr>
        <w:t xml:space="preserve"> </w:t>
      </w:r>
      <w:r w:rsidRPr="00CC5F44">
        <w:rPr>
          <w:rFonts w:ascii="Maiandra GD" w:hAnsi="Maiandra GD"/>
        </w:rPr>
        <w:t>peaceful</w:t>
      </w:r>
      <w:r w:rsidRPr="00CC5F44">
        <w:rPr>
          <w:rFonts w:ascii="Maiandra GD" w:hAnsi="Maiandra GD"/>
          <w:spacing w:val="-4"/>
        </w:rPr>
        <w:t xml:space="preserve"> </w:t>
      </w:r>
      <w:r w:rsidRPr="00CC5F44">
        <w:rPr>
          <w:rFonts w:ascii="Maiandra GD" w:hAnsi="Maiandra GD"/>
        </w:rPr>
        <w:t xml:space="preserve">coexistence and national unity, </w:t>
      </w:r>
      <w:r w:rsidR="00AC5BB4" w:rsidRPr="00CC5F44">
        <w:rPr>
          <w:rFonts w:ascii="Maiandra GD" w:hAnsi="Maiandra GD"/>
        </w:rPr>
        <w:t xml:space="preserve">as outlined in </w:t>
      </w:r>
      <w:r w:rsidR="00325C18" w:rsidRPr="00CC5F44">
        <w:rPr>
          <w:rFonts w:ascii="Maiandra GD" w:hAnsi="Maiandra GD"/>
        </w:rPr>
        <w:t xml:space="preserve">the party constitution </w:t>
      </w:r>
      <w:r w:rsidR="0077159A" w:rsidRPr="00CC5F44">
        <w:rPr>
          <w:rFonts w:ascii="Maiandra GD" w:hAnsi="Maiandra GD"/>
        </w:rPr>
        <w:t xml:space="preserve">which calls for harmony among all communities and religious groups. This vision aligns with Article 11 of the Kenyan Constitution which </w:t>
      </w:r>
      <w:proofErr w:type="spellStart"/>
      <w:r w:rsidRPr="00CC5F44">
        <w:rPr>
          <w:rFonts w:ascii="Maiandra GD" w:hAnsi="Maiandra GD"/>
        </w:rPr>
        <w:t>recognises</w:t>
      </w:r>
      <w:proofErr w:type="spellEnd"/>
      <w:r w:rsidRPr="00CC5F44">
        <w:rPr>
          <w:rFonts w:ascii="Maiandra GD" w:hAnsi="Maiandra GD"/>
        </w:rPr>
        <w:t xml:space="preserve"> culture as the foundation of the nation. Kenya’s social sector faces a range of challenges that hinder human development.</w:t>
      </w:r>
      <w:r w:rsidR="002B0964" w:rsidRPr="00CC5F44">
        <w:rPr>
          <w:rFonts w:ascii="Maiandra GD" w:hAnsi="Maiandra GD"/>
        </w:rPr>
        <w:t xml:space="preserve"> </w:t>
      </w:r>
      <w:r w:rsidRPr="00CC5F44">
        <w:rPr>
          <w:rFonts w:ascii="Maiandra GD" w:hAnsi="Maiandra GD"/>
        </w:rPr>
        <w:t>USAP</w:t>
      </w:r>
      <w:r w:rsidRPr="00CC5F44">
        <w:rPr>
          <w:rFonts w:ascii="Maiandra GD" w:hAnsi="Maiandra GD"/>
          <w:spacing w:val="-4"/>
        </w:rPr>
        <w:t xml:space="preserve"> </w:t>
      </w:r>
      <w:r w:rsidRPr="00CC5F44">
        <w:rPr>
          <w:rFonts w:ascii="Maiandra GD" w:hAnsi="Maiandra GD"/>
        </w:rPr>
        <w:t>is</w:t>
      </w:r>
      <w:r w:rsidRPr="00CC5F44">
        <w:rPr>
          <w:rFonts w:ascii="Maiandra GD" w:hAnsi="Maiandra GD"/>
          <w:spacing w:val="-4"/>
        </w:rPr>
        <w:t xml:space="preserve"> </w:t>
      </w:r>
      <w:r w:rsidRPr="00CC5F44">
        <w:rPr>
          <w:rFonts w:ascii="Maiandra GD" w:hAnsi="Maiandra GD"/>
        </w:rPr>
        <w:t>committed</w:t>
      </w:r>
      <w:r w:rsidRPr="00CC5F44">
        <w:rPr>
          <w:rFonts w:ascii="Maiandra GD" w:hAnsi="Maiandra GD"/>
          <w:spacing w:val="-4"/>
        </w:rPr>
        <w:t xml:space="preserve"> </w:t>
      </w:r>
      <w:r w:rsidRPr="00CC5F44">
        <w:rPr>
          <w:rFonts w:ascii="Maiandra GD" w:hAnsi="Maiandra GD"/>
        </w:rPr>
        <w:t>to</w:t>
      </w:r>
      <w:r w:rsidRPr="00CC5F44">
        <w:rPr>
          <w:rFonts w:ascii="Maiandra GD" w:hAnsi="Maiandra GD"/>
          <w:spacing w:val="-4"/>
        </w:rPr>
        <w:t xml:space="preserve"> </w:t>
      </w:r>
      <w:r w:rsidRPr="00CC5F44">
        <w:rPr>
          <w:rFonts w:ascii="Maiandra GD" w:hAnsi="Maiandra GD"/>
        </w:rPr>
        <w:t>building</w:t>
      </w:r>
      <w:r w:rsidRPr="00CC5F44">
        <w:rPr>
          <w:rFonts w:ascii="Maiandra GD" w:hAnsi="Maiandra GD"/>
          <w:spacing w:val="-5"/>
        </w:rPr>
        <w:t xml:space="preserve"> </w:t>
      </w:r>
      <w:r w:rsidRPr="00CC5F44">
        <w:rPr>
          <w:rFonts w:ascii="Maiandra GD" w:hAnsi="Maiandra GD"/>
        </w:rPr>
        <w:t>a</w:t>
      </w:r>
      <w:r w:rsidRPr="00CC5F44">
        <w:rPr>
          <w:rFonts w:ascii="Maiandra GD" w:hAnsi="Maiandra GD"/>
          <w:spacing w:val="-4"/>
        </w:rPr>
        <w:t xml:space="preserve"> </w:t>
      </w:r>
      <w:r w:rsidRPr="00CC5F44">
        <w:rPr>
          <w:rFonts w:ascii="Maiandra GD" w:hAnsi="Maiandra GD"/>
        </w:rPr>
        <w:t>socially</w:t>
      </w:r>
      <w:r w:rsidRPr="00CC5F44">
        <w:rPr>
          <w:rFonts w:ascii="Maiandra GD" w:hAnsi="Maiandra GD"/>
          <w:spacing w:val="-5"/>
        </w:rPr>
        <w:t xml:space="preserve"> </w:t>
      </w:r>
      <w:r w:rsidRPr="00CC5F44">
        <w:rPr>
          <w:rFonts w:ascii="Maiandra GD" w:hAnsi="Maiandra GD"/>
        </w:rPr>
        <w:t>inclusive,</w:t>
      </w:r>
      <w:r w:rsidRPr="00CC5F44">
        <w:rPr>
          <w:rFonts w:ascii="Maiandra GD" w:hAnsi="Maiandra GD"/>
          <w:spacing w:val="-4"/>
        </w:rPr>
        <w:t xml:space="preserve"> </w:t>
      </w:r>
      <w:r w:rsidRPr="00CC5F44">
        <w:rPr>
          <w:rFonts w:ascii="Maiandra GD" w:hAnsi="Maiandra GD"/>
        </w:rPr>
        <w:t>culturally</w:t>
      </w:r>
      <w:r w:rsidRPr="00CC5F44">
        <w:rPr>
          <w:rFonts w:ascii="Maiandra GD" w:hAnsi="Maiandra GD"/>
          <w:spacing w:val="-3"/>
        </w:rPr>
        <w:t xml:space="preserve"> </w:t>
      </w:r>
      <w:r w:rsidRPr="00CC5F44">
        <w:rPr>
          <w:rFonts w:ascii="Maiandra GD" w:hAnsi="Maiandra GD"/>
        </w:rPr>
        <w:t>vibrant,</w:t>
      </w:r>
      <w:r w:rsidRPr="00CC5F44">
        <w:rPr>
          <w:rFonts w:ascii="Maiandra GD" w:hAnsi="Maiandra GD"/>
          <w:spacing w:val="-3"/>
        </w:rPr>
        <w:t xml:space="preserve"> </w:t>
      </w:r>
      <w:r w:rsidRPr="00CC5F44">
        <w:rPr>
          <w:rFonts w:ascii="Maiandra GD" w:hAnsi="Maiandra GD"/>
        </w:rPr>
        <w:t>and</w:t>
      </w:r>
      <w:r w:rsidRPr="00CC5F44">
        <w:rPr>
          <w:rFonts w:ascii="Maiandra GD" w:hAnsi="Maiandra GD"/>
          <w:spacing w:val="-3"/>
        </w:rPr>
        <w:t xml:space="preserve"> </w:t>
      </w:r>
      <w:r w:rsidRPr="00CC5F44">
        <w:rPr>
          <w:rFonts w:ascii="Maiandra GD" w:hAnsi="Maiandra GD"/>
        </w:rPr>
        <w:t>educated</w:t>
      </w:r>
      <w:r w:rsidRPr="00CC5F44">
        <w:rPr>
          <w:rFonts w:ascii="Maiandra GD" w:hAnsi="Maiandra GD"/>
          <w:spacing w:val="-3"/>
        </w:rPr>
        <w:t xml:space="preserve"> </w:t>
      </w:r>
      <w:r w:rsidRPr="00CC5F44">
        <w:rPr>
          <w:rFonts w:ascii="Maiandra GD" w:hAnsi="Maiandra GD"/>
        </w:rPr>
        <w:t>society</w:t>
      </w:r>
      <w:r w:rsidR="00090BAC" w:rsidRPr="00CC5F44">
        <w:rPr>
          <w:rFonts w:ascii="Maiandra GD" w:hAnsi="Maiandra GD"/>
        </w:rPr>
        <w:t>;</w:t>
      </w:r>
    </w:p>
    <w:p w14:paraId="72905E3E" w14:textId="77777777" w:rsidR="007707FE" w:rsidRPr="00CC5F44" w:rsidRDefault="002859E6" w:rsidP="00152A9D">
      <w:pPr>
        <w:pStyle w:val="BodyText"/>
        <w:numPr>
          <w:ilvl w:val="0"/>
          <w:numId w:val="5"/>
        </w:numPr>
        <w:spacing w:before="279" w:line="276" w:lineRule="auto"/>
        <w:jc w:val="both"/>
        <w:rPr>
          <w:rFonts w:ascii="Maiandra GD" w:hAnsi="Maiandra GD"/>
        </w:rPr>
      </w:pPr>
      <w:r w:rsidRPr="00CC5F44">
        <w:rPr>
          <w:rFonts w:ascii="Maiandra GD" w:hAnsi="Maiandra GD"/>
          <w:b/>
        </w:rPr>
        <w:t>Inclusive and Equitable Education:</w:t>
      </w:r>
      <w:r w:rsidRPr="00CC5F44">
        <w:rPr>
          <w:rFonts w:ascii="Maiandra GD" w:hAnsi="Maiandra GD"/>
        </w:rPr>
        <w:t xml:space="preserve"> </w:t>
      </w:r>
      <w:r w:rsidR="005B78AF" w:rsidRPr="00CC5F44">
        <w:rPr>
          <w:rFonts w:ascii="Maiandra GD" w:hAnsi="Maiandra GD"/>
        </w:rPr>
        <w:t xml:space="preserve">The party will </w:t>
      </w:r>
      <w:proofErr w:type="spellStart"/>
      <w:r w:rsidR="005B78AF" w:rsidRPr="00CC5F44">
        <w:rPr>
          <w:rFonts w:ascii="Maiandra GD" w:hAnsi="Maiandra GD"/>
        </w:rPr>
        <w:t>prioritise</w:t>
      </w:r>
      <w:proofErr w:type="spellEnd"/>
      <w:r w:rsidR="005B78AF" w:rsidRPr="00CC5F44">
        <w:rPr>
          <w:rFonts w:ascii="Maiandra GD" w:hAnsi="Maiandra GD"/>
        </w:rPr>
        <w:t xml:space="preserve"> access to quality and inclusive education at all levels. Emphasis will be placed on early childhood education, </w:t>
      </w:r>
      <w:r w:rsidR="005B78AF" w:rsidRPr="00CC5F44">
        <w:rPr>
          <w:rFonts w:ascii="Maiandra GD" w:hAnsi="Maiandra GD"/>
        </w:rPr>
        <w:lastRenderedPageBreak/>
        <w:t xml:space="preserve">special needs education, and the expansion of Technical and Vocational Education and Training (TVET) institutions. </w:t>
      </w:r>
    </w:p>
    <w:p w14:paraId="277C5920" w14:textId="77777777" w:rsidR="007707FE" w:rsidRPr="00CC5F44" w:rsidRDefault="002859E6" w:rsidP="00152A9D">
      <w:pPr>
        <w:pStyle w:val="BodyText"/>
        <w:numPr>
          <w:ilvl w:val="0"/>
          <w:numId w:val="5"/>
        </w:numPr>
        <w:tabs>
          <w:tab w:val="left" w:pos="9270"/>
        </w:tabs>
        <w:spacing w:before="281" w:line="276" w:lineRule="auto"/>
        <w:ind w:right="434"/>
        <w:rPr>
          <w:rFonts w:ascii="Maiandra GD" w:hAnsi="Maiandra GD"/>
        </w:rPr>
      </w:pPr>
      <w:r w:rsidRPr="00CC5F44">
        <w:rPr>
          <w:rFonts w:ascii="Maiandra GD" w:hAnsi="Maiandra GD"/>
          <w:b/>
        </w:rPr>
        <w:t>Accessible</w:t>
      </w:r>
      <w:r w:rsidRPr="00CC5F44">
        <w:rPr>
          <w:rFonts w:ascii="Maiandra GD" w:hAnsi="Maiandra GD"/>
          <w:b/>
          <w:spacing w:val="-4"/>
        </w:rPr>
        <w:t xml:space="preserve"> </w:t>
      </w:r>
      <w:r w:rsidRPr="00CC5F44">
        <w:rPr>
          <w:rFonts w:ascii="Maiandra GD" w:hAnsi="Maiandra GD"/>
          <w:b/>
        </w:rPr>
        <w:t>Healthcare:</w:t>
      </w:r>
      <w:r w:rsidRPr="00CC5F44">
        <w:rPr>
          <w:rFonts w:ascii="Maiandra GD" w:hAnsi="Maiandra GD"/>
          <w:spacing w:val="-4"/>
        </w:rPr>
        <w:t xml:space="preserve"> </w:t>
      </w:r>
      <w:r w:rsidRPr="00CC5F44">
        <w:rPr>
          <w:rFonts w:ascii="Maiandra GD" w:hAnsi="Maiandra GD"/>
        </w:rPr>
        <w:t>USAP</w:t>
      </w:r>
      <w:r w:rsidRPr="00CC5F44">
        <w:rPr>
          <w:rFonts w:ascii="Maiandra GD" w:hAnsi="Maiandra GD"/>
          <w:spacing w:val="-4"/>
        </w:rPr>
        <w:t xml:space="preserve"> </w:t>
      </w:r>
      <w:r w:rsidRPr="00CC5F44">
        <w:rPr>
          <w:rFonts w:ascii="Maiandra GD" w:hAnsi="Maiandra GD"/>
        </w:rPr>
        <w:t>will</w:t>
      </w:r>
      <w:r w:rsidRPr="00CC5F44">
        <w:rPr>
          <w:rFonts w:ascii="Maiandra GD" w:hAnsi="Maiandra GD"/>
          <w:spacing w:val="-4"/>
        </w:rPr>
        <w:t xml:space="preserve"> </w:t>
      </w:r>
      <w:r w:rsidRPr="00CC5F44">
        <w:rPr>
          <w:rFonts w:ascii="Maiandra GD" w:hAnsi="Maiandra GD"/>
        </w:rPr>
        <w:t>work</w:t>
      </w:r>
      <w:r w:rsidRPr="00CC5F44">
        <w:rPr>
          <w:rFonts w:ascii="Maiandra GD" w:hAnsi="Maiandra GD"/>
          <w:spacing w:val="-5"/>
        </w:rPr>
        <w:t xml:space="preserve"> </w:t>
      </w:r>
      <w:r w:rsidRPr="00CC5F44">
        <w:rPr>
          <w:rFonts w:ascii="Maiandra GD" w:hAnsi="Maiandra GD"/>
        </w:rPr>
        <w:t>to</w:t>
      </w:r>
      <w:r w:rsidRPr="00CC5F44">
        <w:rPr>
          <w:rFonts w:ascii="Maiandra GD" w:hAnsi="Maiandra GD"/>
          <w:spacing w:val="-4"/>
        </w:rPr>
        <w:t xml:space="preserve"> </w:t>
      </w:r>
      <w:r w:rsidRPr="00CC5F44">
        <w:rPr>
          <w:rFonts w:ascii="Maiandra GD" w:hAnsi="Maiandra GD"/>
        </w:rPr>
        <w:t>improve</w:t>
      </w:r>
      <w:r w:rsidRPr="00CC5F44">
        <w:rPr>
          <w:rFonts w:ascii="Maiandra GD" w:hAnsi="Maiandra GD"/>
          <w:spacing w:val="-4"/>
        </w:rPr>
        <w:t xml:space="preserve"> </w:t>
      </w:r>
      <w:r w:rsidRPr="00CC5F44">
        <w:rPr>
          <w:rFonts w:ascii="Maiandra GD" w:hAnsi="Maiandra GD"/>
        </w:rPr>
        <w:t>access</w:t>
      </w:r>
      <w:r w:rsidRPr="00CC5F44">
        <w:rPr>
          <w:rFonts w:ascii="Maiandra GD" w:hAnsi="Maiandra GD"/>
          <w:spacing w:val="-4"/>
        </w:rPr>
        <w:t xml:space="preserve"> </w:t>
      </w:r>
      <w:r w:rsidRPr="00CC5F44">
        <w:rPr>
          <w:rFonts w:ascii="Maiandra GD" w:hAnsi="Maiandra GD"/>
        </w:rPr>
        <w:t>to</w:t>
      </w:r>
      <w:r w:rsidRPr="00CC5F44">
        <w:rPr>
          <w:rFonts w:ascii="Maiandra GD" w:hAnsi="Maiandra GD"/>
          <w:spacing w:val="-4"/>
        </w:rPr>
        <w:t xml:space="preserve"> </w:t>
      </w:r>
      <w:r w:rsidRPr="00CC5F44">
        <w:rPr>
          <w:rFonts w:ascii="Maiandra GD" w:hAnsi="Maiandra GD"/>
        </w:rPr>
        <w:t>essential</w:t>
      </w:r>
      <w:r w:rsidRPr="00CC5F44">
        <w:rPr>
          <w:rFonts w:ascii="Maiandra GD" w:hAnsi="Maiandra GD"/>
          <w:spacing w:val="-6"/>
        </w:rPr>
        <w:t xml:space="preserve"> </w:t>
      </w:r>
      <w:r w:rsidRPr="00CC5F44">
        <w:rPr>
          <w:rFonts w:ascii="Maiandra GD" w:hAnsi="Maiandra GD"/>
        </w:rPr>
        <w:t>healthcare</w:t>
      </w:r>
      <w:r w:rsidRPr="00CC5F44">
        <w:rPr>
          <w:rFonts w:ascii="Maiandra GD" w:hAnsi="Maiandra GD"/>
          <w:spacing w:val="-4"/>
        </w:rPr>
        <w:t xml:space="preserve"> </w:t>
      </w:r>
      <w:r w:rsidRPr="00CC5F44">
        <w:rPr>
          <w:rFonts w:ascii="Maiandra GD" w:hAnsi="Maiandra GD"/>
        </w:rPr>
        <w:t>services, equip public hospitals, and promote preventive health education</w:t>
      </w:r>
      <w:r w:rsidR="000C449E" w:rsidRPr="00CC5F44">
        <w:rPr>
          <w:rFonts w:ascii="Maiandra GD" w:hAnsi="Maiandra GD"/>
        </w:rPr>
        <w:t>.</w:t>
      </w:r>
    </w:p>
    <w:p w14:paraId="6873E9FA" w14:textId="77777777" w:rsidR="00593F98" w:rsidRPr="00CC5F44" w:rsidRDefault="002859E6" w:rsidP="00152A9D">
      <w:pPr>
        <w:pStyle w:val="BodyText"/>
        <w:numPr>
          <w:ilvl w:val="0"/>
          <w:numId w:val="5"/>
        </w:numPr>
        <w:tabs>
          <w:tab w:val="left" w:pos="8910"/>
          <w:tab w:val="left" w:pos="9270"/>
        </w:tabs>
        <w:spacing w:line="276" w:lineRule="auto"/>
        <w:jc w:val="both"/>
        <w:rPr>
          <w:rFonts w:ascii="Maiandra GD" w:hAnsi="Maiandra GD"/>
        </w:rPr>
      </w:pPr>
      <w:r w:rsidRPr="00CC5F44">
        <w:rPr>
          <w:rFonts w:ascii="Maiandra GD" w:hAnsi="Maiandra GD"/>
          <w:b/>
        </w:rPr>
        <w:t>Gender Equality and Social Inclusion:</w:t>
      </w:r>
      <w:r w:rsidRPr="00CC5F44">
        <w:rPr>
          <w:rFonts w:ascii="Maiandra GD" w:hAnsi="Maiandra GD"/>
        </w:rPr>
        <w:t xml:space="preserve"> </w:t>
      </w:r>
      <w:r w:rsidR="00593F98" w:rsidRPr="00CC5F44">
        <w:rPr>
          <w:rFonts w:ascii="Maiandra GD" w:hAnsi="Maiandra GD"/>
        </w:rPr>
        <w:t xml:space="preserve">USAP upholds gender equality and is committed to implementing the two-thirds gender rule across political and public appointments. </w:t>
      </w:r>
      <w:r w:rsidR="0023178F" w:rsidRPr="00CC5F44">
        <w:rPr>
          <w:rFonts w:ascii="Maiandra GD" w:hAnsi="Maiandra GD"/>
        </w:rPr>
        <w:t>The</w:t>
      </w:r>
      <w:r w:rsidR="00593F98" w:rsidRPr="00CC5F44">
        <w:rPr>
          <w:rFonts w:ascii="Maiandra GD" w:hAnsi="Maiandra GD"/>
        </w:rPr>
        <w:t xml:space="preserve"> party shall take affirmative action to ensure the effective participation of women, youth, persons with disabilities, and other </w:t>
      </w:r>
      <w:proofErr w:type="spellStart"/>
      <w:r w:rsidR="00593F98" w:rsidRPr="00CC5F44">
        <w:rPr>
          <w:rFonts w:ascii="Maiandra GD" w:hAnsi="Maiandra GD"/>
        </w:rPr>
        <w:t>marginalised</w:t>
      </w:r>
      <w:proofErr w:type="spellEnd"/>
      <w:r w:rsidR="00593F98" w:rsidRPr="00CC5F44">
        <w:rPr>
          <w:rFonts w:ascii="Maiandra GD" w:hAnsi="Maiandra GD"/>
        </w:rPr>
        <w:t xml:space="preserve"> groups in leadership and decision-making.</w:t>
      </w:r>
    </w:p>
    <w:p w14:paraId="41E4155B" w14:textId="77777777" w:rsidR="007707FE" w:rsidRPr="00CC5F44" w:rsidRDefault="002859E6" w:rsidP="00152A9D">
      <w:pPr>
        <w:pStyle w:val="BodyText"/>
        <w:numPr>
          <w:ilvl w:val="0"/>
          <w:numId w:val="5"/>
        </w:numPr>
        <w:spacing w:line="276" w:lineRule="auto"/>
        <w:jc w:val="both"/>
        <w:rPr>
          <w:rFonts w:ascii="Maiandra GD" w:hAnsi="Maiandra GD"/>
        </w:rPr>
      </w:pPr>
      <w:r w:rsidRPr="00CC5F44">
        <w:rPr>
          <w:rFonts w:ascii="Maiandra GD" w:hAnsi="Maiandra GD"/>
          <w:b/>
        </w:rPr>
        <w:t>Youth Empowerment:</w:t>
      </w:r>
      <w:r w:rsidRPr="00CC5F44">
        <w:rPr>
          <w:rFonts w:ascii="Maiandra GD" w:hAnsi="Maiandra GD"/>
        </w:rPr>
        <w:t xml:space="preserve"> </w:t>
      </w:r>
      <w:r w:rsidR="0023178F" w:rsidRPr="00CC5F44">
        <w:rPr>
          <w:rFonts w:ascii="Maiandra GD" w:hAnsi="Maiandra GD"/>
        </w:rPr>
        <w:t xml:space="preserve">The party </w:t>
      </w:r>
      <w:proofErr w:type="spellStart"/>
      <w:r w:rsidR="0023178F" w:rsidRPr="00CC5F44">
        <w:rPr>
          <w:rFonts w:ascii="Maiandra GD" w:hAnsi="Maiandra GD"/>
        </w:rPr>
        <w:t>recognises</w:t>
      </w:r>
      <w:proofErr w:type="spellEnd"/>
      <w:r w:rsidR="0023178F" w:rsidRPr="00CC5F44">
        <w:rPr>
          <w:rFonts w:ascii="Maiandra GD" w:hAnsi="Maiandra GD"/>
        </w:rPr>
        <w:t xml:space="preserve"> youth as a cornerstone of national progress. USAP will expand youth access to education, support job creation, strengthen youth enterprise financing, and promote meaningful youth participation in policymaking echoing both the spirit of Article 13(n) and the Party’s nomination rules on youth inclusion.</w:t>
      </w:r>
    </w:p>
    <w:p w14:paraId="66140F5C" w14:textId="77777777" w:rsidR="007707FE" w:rsidRPr="00CC5F44" w:rsidRDefault="002859E6" w:rsidP="00152A9D">
      <w:pPr>
        <w:pStyle w:val="BodyText"/>
        <w:numPr>
          <w:ilvl w:val="0"/>
          <w:numId w:val="5"/>
        </w:numPr>
        <w:spacing w:line="276" w:lineRule="auto"/>
        <w:jc w:val="both"/>
        <w:rPr>
          <w:rFonts w:ascii="Maiandra GD" w:hAnsi="Maiandra GD"/>
        </w:rPr>
      </w:pPr>
      <w:r w:rsidRPr="00CC5F44">
        <w:rPr>
          <w:rFonts w:ascii="Maiandra GD" w:hAnsi="Maiandra GD"/>
          <w:b/>
        </w:rPr>
        <w:t>Cultural</w:t>
      </w:r>
      <w:r w:rsidRPr="00CC5F44">
        <w:rPr>
          <w:rFonts w:ascii="Maiandra GD" w:hAnsi="Maiandra GD"/>
          <w:b/>
          <w:spacing w:val="-6"/>
        </w:rPr>
        <w:t xml:space="preserve"> </w:t>
      </w:r>
      <w:r w:rsidRPr="00CC5F44">
        <w:rPr>
          <w:rFonts w:ascii="Maiandra GD" w:hAnsi="Maiandra GD"/>
          <w:b/>
        </w:rPr>
        <w:t>Preservation</w:t>
      </w:r>
      <w:r w:rsidRPr="00CC5F44">
        <w:rPr>
          <w:rFonts w:ascii="Maiandra GD" w:hAnsi="Maiandra GD"/>
          <w:b/>
          <w:spacing w:val="-4"/>
        </w:rPr>
        <w:t xml:space="preserve"> </w:t>
      </w:r>
      <w:r w:rsidRPr="00CC5F44">
        <w:rPr>
          <w:rFonts w:ascii="Maiandra GD" w:hAnsi="Maiandra GD"/>
          <w:b/>
        </w:rPr>
        <w:t>and</w:t>
      </w:r>
      <w:r w:rsidRPr="00CC5F44">
        <w:rPr>
          <w:rFonts w:ascii="Maiandra GD" w:hAnsi="Maiandra GD"/>
          <w:b/>
          <w:spacing w:val="-1"/>
        </w:rPr>
        <w:t xml:space="preserve"> </w:t>
      </w:r>
      <w:r w:rsidRPr="00CC5F44">
        <w:rPr>
          <w:rFonts w:ascii="Maiandra GD" w:hAnsi="Maiandra GD"/>
          <w:b/>
        </w:rPr>
        <w:t>National</w:t>
      </w:r>
      <w:r w:rsidRPr="00CC5F44">
        <w:rPr>
          <w:rFonts w:ascii="Maiandra GD" w:hAnsi="Maiandra GD"/>
          <w:b/>
          <w:spacing w:val="-4"/>
        </w:rPr>
        <w:t xml:space="preserve"> </w:t>
      </w:r>
      <w:r w:rsidRPr="00CC5F44">
        <w:rPr>
          <w:rFonts w:ascii="Maiandra GD" w:hAnsi="Maiandra GD"/>
          <w:b/>
        </w:rPr>
        <w:t>Identity:</w:t>
      </w:r>
      <w:r w:rsidRPr="00CC5F44">
        <w:rPr>
          <w:rFonts w:ascii="Maiandra GD" w:hAnsi="Maiandra GD"/>
          <w:spacing w:val="-1"/>
        </w:rPr>
        <w:t xml:space="preserve"> </w:t>
      </w:r>
      <w:r w:rsidR="009A2278" w:rsidRPr="00CC5F44">
        <w:rPr>
          <w:rFonts w:ascii="Maiandra GD" w:hAnsi="Maiandra GD"/>
        </w:rPr>
        <w:t xml:space="preserve">USAP will promote cultural preservation through support for indigenous languages, national monuments, and creative arts. National and county cultural </w:t>
      </w:r>
      <w:proofErr w:type="spellStart"/>
      <w:r w:rsidR="009A2278" w:rsidRPr="00CC5F44">
        <w:rPr>
          <w:rFonts w:ascii="Maiandra GD" w:hAnsi="Maiandra GD"/>
        </w:rPr>
        <w:t>centres</w:t>
      </w:r>
      <w:proofErr w:type="spellEnd"/>
      <w:r w:rsidR="009A2278" w:rsidRPr="00CC5F44">
        <w:rPr>
          <w:rFonts w:ascii="Maiandra GD" w:hAnsi="Maiandra GD"/>
        </w:rPr>
        <w:t xml:space="preserve"> will be established to celebrate Kenya’s diverse heritage.</w:t>
      </w:r>
    </w:p>
    <w:p w14:paraId="2A9E2B51" w14:textId="77777777" w:rsidR="001C5258" w:rsidRPr="00CC5F44" w:rsidRDefault="002859E6" w:rsidP="00152A9D">
      <w:pPr>
        <w:pStyle w:val="BodyText"/>
        <w:numPr>
          <w:ilvl w:val="0"/>
          <w:numId w:val="5"/>
        </w:numPr>
        <w:spacing w:line="276" w:lineRule="auto"/>
        <w:ind w:right="434"/>
        <w:rPr>
          <w:rFonts w:ascii="Maiandra GD" w:hAnsi="Maiandra GD"/>
        </w:rPr>
      </w:pPr>
      <w:r w:rsidRPr="00CC5F44">
        <w:rPr>
          <w:rFonts w:ascii="Maiandra GD" w:hAnsi="Maiandra GD"/>
          <w:b/>
        </w:rPr>
        <w:t>Community and Sports Development:</w:t>
      </w:r>
      <w:r w:rsidRPr="00CC5F44">
        <w:rPr>
          <w:rFonts w:ascii="Maiandra GD" w:hAnsi="Maiandra GD"/>
        </w:rPr>
        <w:t xml:space="preserve"> </w:t>
      </w:r>
      <w:r w:rsidRPr="00CC5F44">
        <w:rPr>
          <w:rFonts w:ascii="Maiandra GD" w:hAnsi="Maiandra GD"/>
          <w:spacing w:val="-4"/>
        </w:rPr>
        <w:t xml:space="preserve"> </w:t>
      </w:r>
      <w:bookmarkStart w:id="27" w:name="_bookmark10"/>
      <w:bookmarkEnd w:id="27"/>
      <w:r w:rsidR="001C5258" w:rsidRPr="00CC5F44">
        <w:rPr>
          <w:rFonts w:ascii="Maiandra GD" w:hAnsi="Maiandra GD"/>
        </w:rPr>
        <w:t xml:space="preserve">USAP will promote community well-being by investing in public amenities, libraries, recreational parks, and grassroots sports development. </w:t>
      </w:r>
    </w:p>
    <w:p w14:paraId="10F095AD" w14:textId="7FB8850D" w:rsidR="00BC1526" w:rsidRPr="00CC5F44" w:rsidRDefault="007B1567" w:rsidP="006F03EE">
      <w:pPr>
        <w:pStyle w:val="Heading2"/>
      </w:pPr>
      <w:bookmarkStart w:id="28" w:name="_Toc202529825"/>
      <w:r>
        <w:t>2</w:t>
      </w:r>
      <w:r w:rsidR="00A4626C" w:rsidRPr="00CC5F44">
        <w:t>.</w:t>
      </w:r>
      <w:r w:rsidR="00BC1526" w:rsidRPr="00CC5F44">
        <w:t>3 Security, Justice and Governance</w:t>
      </w:r>
      <w:bookmarkEnd w:id="28"/>
    </w:p>
    <w:p w14:paraId="78AAB9C1" w14:textId="77777777" w:rsidR="000F45FF" w:rsidRPr="00CC5F44" w:rsidRDefault="002859E6" w:rsidP="00152A9D">
      <w:pPr>
        <w:pStyle w:val="BodyText"/>
        <w:numPr>
          <w:ilvl w:val="0"/>
          <w:numId w:val="8"/>
        </w:numPr>
        <w:spacing w:before="279" w:line="276" w:lineRule="auto"/>
        <w:ind w:right="434"/>
        <w:jc w:val="both"/>
        <w:rPr>
          <w:rFonts w:ascii="Maiandra GD" w:hAnsi="Maiandra GD"/>
          <w:b/>
        </w:rPr>
      </w:pPr>
      <w:r w:rsidRPr="00CC5F44">
        <w:rPr>
          <w:rFonts w:ascii="Maiandra GD" w:hAnsi="Maiandra GD"/>
          <w:b/>
        </w:rPr>
        <w:t>Security</w:t>
      </w:r>
      <w:r w:rsidRPr="00CC5F44">
        <w:rPr>
          <w:rFonts w:ascii="Maiandra GD" w:hAnsi="Maiandra GD"/>
          <w:b/>
          <w:spacing w:val="-4"/>
        </w:rPr>
        <w:t xml:space="preserve"> </w:t>
      </w:r>
      <w:r w:rsidRPr="00CC5F44">
        <w:rPr>
          <w:rFonts w:ascii="Maiandra GD" w:hAnsi="Maiandra GD"/>
          <w:b/>
        </w:rPr>
        <w:t>and</w:t>
      </w:r>
      <w:r w:rsidRPr="00CC5F44">
        <w:rPr>
          <w:rFonts w:ascii="Maiandra GD" w:hAnsi="Maiandra GD"/>
          <w:b/>
          <w:spacing w:val="-4"/>
        </w:rPr>
        <w:t xml:space="preserve"> </w:t>
      </w:r>
      <w:r w:rsidRPr="00CC5F44">
        <w:rPr>
          <w:rFonts w:ascii="Maiandra GD" w:hAnsi="Maiandra GD"/>
          <w:b/>
          <w:spacing w:val="-2"/>
        </w:rPr>
        <w:t>Justice</w:t>
      </w:r>
      <w:r w:rsidR="00BC1526" w:rsidRPr="00CC5F44">
        <w:rPr>
          <w:rFonts w:ascii="Maiandra GD" w:hAnsi="Maiandra GD"/>
          <w:b/>
          <w:spacing w:val="-2"/>
        </w:rPr>
        <w:t xml:space="preserve">; </w:t>
      </w:r>
      <w:r w:rsidR="00BC1526" w:rsidRPr="00CC5F44">
        <w:rPr>
          <w:rFonts w:ascii="Maiandra GD" w:hAnsi="Maiandra GD"/>
          <w:spacing w:val="-2"/>
        </w:rPr>
        <w:t>USAP is committed to establishing a society anchored in security, justice, and the rule of law</w:t>
      </w:r>
      <w:r w:rsidR="000F45FF" w:rsidRPr="00CC5F44">
        <w:rPr>
          <w:rFonts w:ascii="Maiandra GD" w:hAnsi="Maiandra GD"/>
          <w:spacing w:val="-2"/>
        </w:rPr>
        <w:t xml:space="preserve">. It </w:t>
      </w:r>
      <w:r w:rsidR="00BC1526" w:rsidRPr="00CC5F44">
        <w:rPr>
          <w:rFonts w:ascii="Maiandra GD" w:hAnsi="Maiandra GD"/>
          <w:spacing w:val="-2"/>
        </w:rPr>
        <w:t>calls for a democratic government founded on law, equity, and social justice.</w:t>
      </w:r>
      <w:r w:rsidR="000F45FF" w:rsidRPr="00CC5F44">
        <w:rPr>
          <w:rFonts w:ascii="Maiandra GD" w:hAnsi="Maiandra GD"/>
        </w:rPr>
        <w:t xml:space="preserve"> The party advocates for peaceful co-existence and community cohesion as essential</w:t>
      </w:r>
      <w:r w:rsidR="000F45FF" w:rsidRPr="00CC5F44">
        <w:rPr>
          <w:rFonts w:ascii="Maiandra GD" w:hAnsi="Maiandra GD"/>
          <w:spacing w:val="-2"/>
        </w:rPr>
        <w:t xml:space="preserve"> </w:t>
      </w:r>
      <w:r w:rsidR="000F45FF" w:rsidRPr="00CC5F44">
        <w:rPr>
          <w:rFonts w:ascii="Maiandra GD" w:hAnsi="Maiandra GD"/>
        </w:rPr>
        <w:t>pillars of</w:t>
      </w:r>
      <w:r w:rsidR="000F45FF" w:rsidRPr="00CC5F44">
        <w:rPr>
          <w:rFonts w:ascii="Maiandra GD" w:hAnsi="Maiandra GD"/>
          <w:spacing w:val="-4"/>
        </w:rPr>
        <w:t xml:space="preserve"> </w:t>
      </w:r>
      <w:r w:rsidR="000F45FF" w:rsidRPr="00CC5F44">
        <w:rPr>
          <w:rFonts w:ascii="Maiandra GD" w:hAnsi="Maiandra GD"/>
        </w:rPr>
        <w:t>national</w:t>
      </w:r>
      <w:r w:rsidR="000F45FF" w:rsidRPr="00CC5F44">
        <w:rPr>
          <w:rFonts w:ascii="Maiandra GD" w:hAnsi="Maiandra GD"/>
          <w:spacing w:val="-4"/>
        </w:rPr>
        <w:t xml:space="preserve"> </w:t>
      </w:r>
      <w:r w:rsidR="000F45FF" w:rsidRPr="00CC5F44">
        <w:rPr>
          <w:rFonts w:ascii="Maiandra GD" w:hAnsi="Maiandra GD"/>
        </w:rPr>
        <w:t>security</w:t>
      </w:r>
    </w:p>
    <w:p w14:paraId="48A50BE3" w14:textId="77777777" w:rsidR="007707FE" w:rsidRPr="00CC5F44" w:rsidRDefault="00A42491" w:rsidP="00152A9D">
      <w:pPr>
        <w:pStyle w:val="BodyText"/>
        <w:numPr>
          <w:ilvl w:val="0"/>
          <w:numId w:val="8"/>
        </w:numPr>
        <w:spacing w:before="279" w:line="276" w:lineRule="auto"/>
        <w:ind w:right="434"/>
        <w:jc w:val="both"/>
        <w:rPr>
          <w:rFonts w:ascii="Maiandra GD" w:hAnsi="Maiandra GD"/>
          <w:b/>
        </w:rPr>
      </w:pPr>
      <w:r w:rsidRPr="00CC5F44">
        <w:rPr>
          <w:rFonts w:ascii="Maiandra GD" w:hAnsi="Maiandra GD"/>
          <w:b/>
        </w:rPr>
        <w:t>Judicial System Reform;</w:t>
      </w:r>
      <w:r w:rsidR="000F45FF" w:rsidRPr="00CC5F44">
        <w:rPr>
          <w:rFonts w:ascii="Maiandra GD" w:hAnsi="Maiandra GD"/>
        </w:rPr>
        <w:t xml:space="preserve"> </w:t>
      </w:r>
      <w:r w:rsidR="002859E6" w:rsidRPr="00CC5F44">
        <w:rPr>
          <w:rFonts w:ascii="Maiandra GD" w:hAnsi="Maiandra GD"/>
          <w:spacing w:val="-2"/>
        </w:rPr>
        <w:t>To uphold justice, USAP supports an independent judiciary and guarantees access to dispute resolution mechanisms</w:t>
      </w:r>
      <w:r w:rsidR="005440C0" w:rsidRPr="00CC5F44">
        <w:rPr>
          <w:rFonts w:ascii="Maiandra GD" w:hAnsi="Maiandra GD"/>
          <w:spacing w:val="-2"/>
        </w:rPr>
        <w:t>. It believes in a</w:t>
      </w:r>
      <w:r w:rsidR="002859E6" w:rsidRPr="00CC5F44">
        <w:rPr>
          <w:rFonts w:ascii="Maiandra GD" w:hAnsi="Maiandra GD"/>
        </w:rPr>
        <w:t>dherence</w:t>
      </w:r>
      <w:r w:rsidR="002859E6" w:rsidRPr="00CC5F44">
        <w:rPr>
          <w:rFonts w:ascii="Maiandra GD" w:hAnsi="Maiandra GD"/>
          <w:spacing w:val="-4"/>
        </w:rPr>
        <w:t xml:space="preserve"> </w:t>
      </w:r>
      <w:r w:rsidR="002859E6" w:rsidRPr="00CC5F44">
        <w:rPr>
          <w:rFonts w:ascii="Maiandra GD" w:hAnsi="Maiandra GD"/>
        </w:rPr>
        <w:t>to</w:t>
      </w:r>
      <w:r w:rsidR="002859E6" w:rsidRPr="00CC5F44">
        <w:rPr>
          <w:rFonts w:ascii="Maiandra GD" w:hAnsi="Maiandra GD"/>
          <w:spacing w:val="-2"/>
        </w:rPr>
        <w:t xml:space="preserve"> </w:t>
      </w:r>
      <w:r w:rsidR="002859E6" w:rsidRPr="00CC5F44">
        <w:rPr>
          <w:rFonts w:ascii="Maiandra GD" w:hAnsi="Maiandra GD"/>
        </w:rPr>
        <w:t>natural</w:t>
      </w:r>
      <w:r w:rsidR="002859E6" w:rsidRPr="00CC5F44">
        <w:rPr>
          <w:rFonts w:ascii="Maiandra GD" w:hAnsi="Maiandra GD"/>
          <w:spacing w:val="-3"/>
        </w:rPr>
        <w:t xml:space="preserve"> </w:t>
      </w:r>
      <w:r w:rsidR="002859E6" w:rsidRPr="00CC5F44">
        <w:rPr>
          <w:rFonts w:ascii="Maiandra GD" w:hAnsi="Maiandra GD"/>
        </w:rPr>
        <w:t>justice</w:t>
      </w:r>
      <w:r w:rsidR="002859E6" w:rsidRPr="00CC5F44">
        <w:rPr>
          <w:rFonts w:ascii="Maiandra GD" w:hAnsi="Maiandra GD"/>
          <w:spacing w:val="-1"/>
        </w:rPr>
        <w:t xml:space="preserve"> </w:t>
      </w:r>
      <w:r w:rsidR="002859E6" w:rsidRPr="00CC5F44">
        <w:rPr>
          <w:rFonts w:ascii="Maiandra GD" w:hAnsi="Maiandra GD"/>
        </w:rPr>
        <w:t>and</w:t>
      </w:r>
      <w:r w:rsidR="002859E6" w:rsidRPr="00CC5F44">
        <w:rPr>
          <w:rFonts w:ascii="Maiandra GD" w:hAnsi="Maiandra GD"/>
          <w:spacing w:val="-4"/>
        </w:rPr>
        <w:t xml:space="preserve"> </w:t>
      </w:r>
      <w:r w:rsidR="002859E6" w:rsidRPr="00CC5F44">
        <w:rPr>
          <w:rFonts w:ascii="Maiandra GD" w:hAnsi="Maiandra GD"/>
        </w:rPr>
        <w:t>the</w:t>
      </w:r>
      <w:r w:rsidR="002859E6" w:rsidRPr="00CC5F44">
        <w:rPr>
          <w:rFonts w:ascii="Maiandra GD" w:hAnsi="Maiandra GD"/>
          <w:spacing w:val="-2"/>
        </w:rPr>
        <w:t xml:space="preserve"> </w:t>
      </w:r>
      <w:r w:rsidR="002859E6" w:rsidRPr="00CC5F44">
        <w:rPr>
          <w:rFonts w:ascii="Maiandra GD" w:hAnsi="Maiandra GD"/>
        </w:rPr>
        <w:t>rule</w:t>
      </w:r>
      <w:r w:rsidR="002859E6" w:rsidRPr="00CC5F44">
        <w:rPr>
          <w:rFonts w:ascii="Maiandra GD" w:hAnsi="Maiandra GD"/>
          <w:spacing w:val="-2"/>
        </w:rPr>
        <w:t xml:space="preserve"> </w:t>
      </w:r>
      <w:r w:rsidR="002859E6" w:rsidRPr="00CC5F44">
        <w:rPr>
          <w:rFonts w:ascii="Maiandra GD" w:hAnsi="Maiandra GD"/>
        </w:rPr>
        <w:t>of</w:t>
      </w:r>
      <w:r w:rsidR="002859E6" w:rsidRPr="00CC5F44">
        <w:rPr>
          <w:rFonts w:ascii="Maiandra GD" w:hAnsi="Maiandra GD"/>
          <w:spacing w:val="-2"/>
        </w:rPr>
        <w:t xml:space="preserve"> </w:t>
      </w:r>
      <w:r w:rsidR="002859E6" w:rsidRPr="00CC5F44">
        <w:rPr>
          <w:rFonts w:ascii="Maiandra GD" w:hAnsi="Maiandra GD"/>
        </w:rPr>
        <w:t>law</w:t>
      </w:r>
      <w:r w:rsidR="002859E6" w:rsidRPr="00CC5F44">
        <w:rPr>
          <w:rFonts w:ascii="Maiandra GD" w:hAnsi="Maiandra GD"/>
          <w:spacing w:val="2"/>
        </w:rPr>
        <w:t xml:space="preserve"> </w:t>
      </w:r>
      <w:r w:rsidR="002859E6" w:rsidRPr="00CC5F44">
        <w:rPr>
          <w:rFonts w:ascii="Maiandra GD" w:hAnsi="Maiandra GD"/>
        </w:rPr>
        <w:t>in</w:t>
      </w:r>
      <w:r w:rsidR="002859E6" w:rsidRPr="00CC5F44">
        <w:rPr>
          <w:rFonts w:ascii="Maiandra GD" w:hAnsi="Maiandra GD"/>
          <w:spacing w:val="-2"/>
        </w:rPr>
        <w:t xml:space="preserve"> </w:t>
      </w:r>
      <w:r w:rsidR="002859E6" w:rsidRPr="00CC5F44">
        <w:rPr>
          <w:rFonts w:ascii="Maiandra GD" w:hAnsi="Maiandra GD"/>
        </w:rPr>
        <w:t>all</w:t>
      </w:r>
      <w:r w:rsidR="002859E6" w:rsidRPr="00CC5F44">
        <w:rPr>
          <w:rFonts w:ascii="Maiandra GD" w:hAnsi="Maiandra GD"/>
          <w:spacing w:val="-3"/>
        </w:rPr>
        <w:t xml:space="preserve"> </w:t>
      </w:r>
      <w:r w:rsidR="002859E6" w:rsidRPr="00CC5F44">
        <w:rPr>
          <w:rFonts w:ascii="Maiandra GD" w:hAnsi="Maiandra GD"/>
        </w:rPr>
        <w:t>electoral</w:t>
      </w:r>
      <w:r w:rsidR="002859E6" w:rsidRPr="00CC5F44">
        <w:rPr>
          <w:rFonts w:ascii="Maiandra GD" w:hAnsi="Maiandra GD"/>
          <w:spacing w:val="-2"/>
        </w:rPr>
        <w:t xml:space="preserve"> processes.</w:t>
      </w:r>
    </w:p>
    <w:p w14:paraId="7EC5D728" w14:textId="656203D8" w:rsidR="008B57AA" w:rsidRPr="00CC5F44" w:rsidRDefault="007B1567" w:rsidP="006F03EE">
      <w:pPr>
        <w:pStyle w:val="Heading2"/>
      </w:pPr>
      <w:bookmarkStart w:id="29" w:name="_bookmark11"/>
      <w:bookmarkStart w:id="30" w:name="_Toc202529826"/>
      <w:bookmarkEnd w:id="29"/>
      <w:r>
        <w:t>2</w:t>
      </w:r>
      <w:r w:rsidR="00507CF6" w:rsidRPr="00CC5F44">
        <w:t xml:space="preserve">.4 </w:t>
      </w:r>
      <w:r w:rsidR="002859E6" w:rsidRPr="00CC5F44">
        <w:t>Environmental</w:t>
      </w:r>
      <w:r w:rsidR="008B57AA" w:rsidRPr="00CC5F44">
        <w:t xml:space="preserve"> </w:t>
      </w:r>
      <w:r w:rsidR="00283FBA">
        <w:t>Sustainability</w:t>
      </w:r>
      <w:bookmarkEnd w:id="30"/>
    </w:p>
    <w:p w14:paraId="4435FA15" w14:textId="697200FA" w:rsidR="007707FE" w:rsidRPr="00861449" w:rsidRDefault="002859E6" w:rsidP="00EF7992">
      <w:pPr>
        <w:spacing w:line="276" w:lineRule="auto"/>
        <w:jc w:val="both"/>
        <w:rPr>
          <w:rFonts w:ascii="Maiandra GD" w:hAnsi="Maiandra GD"/>
          <w:sz w:val="4"/>
        </w:rPr>
      </w:pPr>
      <w:r w:rsidRPr="00CC5F44">
        <w:rPr>
          <w:rFonts w:ascii="Maiandra GD" w:hAnsi="Maiandra GD"/>
          <w:spacing w:val="-2"/>
          <w:sz w:val="24"/>
          <w:szCs w:val="24"/>
        </w:rPr>
        <w:t>USAP promotes reforestation, renewable energy, climate-smart agriculture, and environmentally friendly legislation. These objectives reflect Article 42 and 69 of the Constitution of Kenya.</w:t>
      </w:r>
      <w:r w:rsidR="00A42DF5" w:rsidRPr="00CC5F44">
        <w:rPr>
          <w:rFonts w:ascii="Maiandra GD" w:hAnsi="Maiandra GD"/>
          <w:spacing w:val="-2"/>
          <w:sz w:val="24"/>
          <w:szCs w:val="24"/>
        </w:rPr>
        <w:t xml:space="preserve"> Kenya faces rising environmental degradation and vulnerability to climate change, including extreme weather, declining biodiversity, and pollution. Forest cover remains below the constitutionally required 10%, while waste management and water pollution pose risks to public health.</w:t>
      </w:r>
      <w:r w:rsidRPr="00CC5F44">
        <w:rPr>
          <w:rFonts w:ascii="Maiandra GD" w:hAnsi="Maiandra GD"/>
          <w:spacing w:val="-6"/>
        </w:rPr>
        <w:t xml:space="preserve"> </w:t>
      </w:r>
    </w:p>
    <w:p w14:paraId="65C7CD7F" w14:textId="67515538" w:rsidR="00B2690D" w:rsidRPr="00CC5F44" w:rsidRDefault="007B1567" w:rsidP="006F03EE">
      <w:pPr>
        <w:pStyle w:val="Heading2"/>
      </w:pPr>
      <w:bookmarkStart w:id="31" w:name="_bookmark12"/>
      <w:bookmarkStart w:id="32" w:name="_Toc202529827"/>
      <w:bookmarkEnd w:id="31"/>
      <w:r>
        <w:lastRenderedPageBreak/>
        <w:t>2</w:t>
      </w:r>
      <w:r w:rsidR="00B2690D" w:rsidRPr="00CC5F44">
        <w:t xml:space="preserve">.5 Foreign </w:t>
      </w:r>
      <w:r w:rsidR="001B4D76">
        <w:t>Policy</w:t>
      </w:r>
      <w:bookmarkEnd w:id="32"/>
    </w:p>
    <w:p w14:paraId="1151AFE4" w14:textId="77777777" w:rsidR="0060795F" w:rsidRPr="00CC5F44" w:rsidRDefault="002859E6" w:rsidP="00152A9D">
      <w:pPr>
        <w:pStyle w:val="BodyText"/>
        <w:numPr>
          <w:ilvl w:val="0"/>
          <w:numId w:val="16"/>
        </w:numPr>
        <w:spacing w:line="276" w:lineRule="auto"/>
        <w:jc w:val="both"/>
        <w:rPr>
          <w:rFonts w:ascii="Maiandra GD" w:hAnsi="Maiandra GD"/>
        </w:rPr>
      </w:pPr>
      <w:r w:rsidRPr="00CC5F44">
        <w:rPr>
          <w:rFonts w:ascii="Maiandra GD" w:hAnsi="Maiandra GD"/>
        </w:rPr>
        <w:t>USAP’s foreign policy is founded on the principles of regional solidarity, mutual respect, and peaceful co-existence</w:t>
      </w:r>
      <w:r w:rsidR="00986075" w:rsidRPr="00CC5F44">
        <w:rPr>
          <w:rFonts w:ascii="Maiandra GD" w:hAnsi="Maiandra GD"/>
        </w:rPr>
        <w:t>. The p</w:t>
      </w:r>
      <w:r w:rsidRPr="00CC5F44">
        <w:rPr>
          <w:rFonts w:ascii="Maiandra GD" w:hAnsi="Maiandra GD"/>
        </w:rPr>
        <w:t>arty is committed to promoting regional cooperation and the integration of African states, with particular focus on strengthening ties within the East African region.</w:t>
      </w:r>
    </w:p>
    <w:p w14:paraId="05D57833" w14:textId="77777777" w:rsidR="0060795F" w:rsidRPr="00CC5F44" w:rsidRDefault="002859E6" w:rsidP="00152A9D">
      <w:pPr>
        <w:pStyle w:val="BodyText"/>
        <w:numPr>
          <w:ilvl w:val="0"/>
          <w:numId w:val="16"/>
        </w:numPr>
        <w:spacing w:line="276" w:lineRule="auto"/>
        <w:jc w:val="both"/>
        <w:rPr>
          <w:rFonts w:ascii="Maiandra GD" w:hAnsi="Maiandra GD"/>
        </w:rPr>
      </w:pPr>
      <w:r w:rsidRPr="00CC5F44">
        <w:rPr>
          <w:rFonts w:ascii="Maiandra GD" w:hAnsi="Maiandra GD"/>
        </w:rPr>
        <w:t xml:space="preserve">USAP envisions a Kenya that actively engages its </w:t>
      </w:r>
      <w:proofErr w:type="spellStart"/>
      <w:r w:rsidRPr="00CC5F44">
        <w:rPr>
          <w:rFonts w:ascii="Maiandra GD" w:hAnsi="Maiandra GD"/>
        </w:rPr>
        <w:t>neighbours</w:t>
      </w:r>
      <w:proofErr w:type="spellEnd"/>
      <w:r w:rsidRPr="00CC5F44">
        <w:rPr>
          <w:rFonts w:ascii="Maiandra GD" w:hAnsi="Maiandra GD"/>
        </w:rPr>
        <w:t xml:space="preserve"> to advance shared interests in peace, economic growth, and cultural exchange. The party will support diplomatic dialogue as the primary instrument of foreign relations, guided by respect for national sovereignty and international law.</w:t>
      </w:r>
    </w:p>
    <w:p w14:paraId="6971031C" w14:textId="77777777" w:rsidR="002B4244" w:rsidRPr="00CC5F44" w:rsidRDefault="0060795F" w:rsidP="00152A9D">
      <w:pPr>
        <w:pStyle w:val="BodyText"/>
        <w:numPr>
          <w:ilvl w:val="0"/>
          <w:numId w:val="16"/>
        </w:numPr>
        <w:spacing w:line="276" w:lineRule="auto"/>
        <w:jc w:val="both"/>
        <w:rPr>
          <w:rFonts w:ascii="Maiandra GD" w:hAnsi="Maiandra GD"/>
        </w:rPr>
      </w:pPr>
      <w:r w:rsidRPr="00CC5F44">
        <w:rPr>
          <w:rFonts w:ascii="Maiandra GD" w:hAnsi="Maiandra GD"/>
        </w:rPr>
        <w:t>In all its engagements, USAP will uphold Kenya’s image as a constructive and principled partner in regional affairs, working within African frameworks to support progress, unity, and long-term stability.</w:t>
      </w:r>
    </w:p>
    <w:p w14:paraId="2F91270F" w14:textId="3056CBD5" w:rsidR="007707FE" w:rsidRPr="00CC5F44" w:rsidRDefault="007B1567" w:rsidP="006F03EE">
      <w:pPr>
        <w:pStyle w:val="Heading2"/>
      </w:pPr>
      <w:bookmarkStart w:id="33" w:name="_Toc202529828"/>
      <w:r>
        <w:t>2</w:t>
      </w:r>
      <w:r w:rsidR="001B4D76">
        <w:t xml:space="preserve">.6 </w:t>
      </w:r>
      <w:r w:rsidR="002859E6" w:rsidRPr="00CC5F44">
        <w:t>Innovation</w:t>
      </w:r>
      <w:r w:rsidR="002859E6" w:rsidRPr="00CC5F44">
        <w:rPr>
          <w:spacing w:val="-4"/>
        </w:rPr>
        <w:t xml:space="preserve"> </w:t>
      </w:r>
      <w:r w:rsidR="002859E6" w:rsidRPr="00CC5F44">
        <w:t>and</w:t>
      </w:r>
      <w:r w:rsidR="002859E6" w:rsidRPr="00CC5F44">
        <w:rPr>
          <w:spacing w:val="-3"/>
        </w:rPr>
        <w:t xml:space="preserve"> </w:t>
      </w:r>
      <w:r w:rsidR="002859E6" w:rsidRPr="00CC5F44">
        <w:t>Technology</w:t>
      </w:r>
      <w:r w:rsidR="002859E6" w:rsidRPr="00CC5F44">
        <w:rPr>
          <w:spacing w:val="-3"/>
        </w:rPr>
        <w:t xml:space="preserve"> </w:t>
      </w:r>
      <w:r w:rsidR="002859E6" w:rsidRPr="00CC5F44">
        <w:rPr>
          <w:spacing w:val="-2"/>
        </w:rPr>
        <w:t>Access</w:t>
      </w:r>
      <w:bookmarkEnd w:id="33"/>
    </w:p>
    <w:p w14:paraId="6E9434C7" w14:textId="77777777" w:rsidR="00BE0253" w:rsidRPr="00CC5F44" w:rsidRDefault="002B4244" w:rsidP="00152A9D">
      <w:pPr>
        <w:pStyle w:val="BodyText"/>
        <w:numPr>
          <w:ilvl w:val="0"/>
          <w:numId w:val="9"/>
        </w:numPr>
        <w:spacing w:before="200" w:line="276" w:lineRule="auto"/>
        <w:ind w:right="353"/>
        <w:jc w:val="both"/>
        <w:rPr>
          <w:rFonts w:ascii="Maiandra GD" w:hAnsi="Maiandra GD"/>
        </w:rPr>
      </w:pPr>
      <w:r w:rsidRPr="00CC5F44">
        <w:rPr>
          <w:rFonts w:ascii="Maiandra GD" w:hAnsi="Maiandra GD"/>
        </w:rPr>
        <w:t>As provided for under the policy formulation mandate of the National Executive Committee as outlined in Article 60 of the USAP Constitution, Article 60 empowers the N</w:t>
      </w:r>
      <w:r w:rsidR="00523D62" w:rsidRPr="00CC5F44">
        <w:rPr>
          <w:rFonts w:ascii="Maiandra GD" w:hAnsi="Maiandra GD"/>
        </w:rPr>
        <w:t xml:space="preserve">ational </w:t>
      </w:r>
      <w:r w:rsidRPr="00CC5F44">
        <w:rPr>
          <w:rFonts w:ascii="Maiandra GD" w:hAnsi="Maiandra GD"/>
        </w:rPr>
        <w:t>E</w:t>
      </w:r>
      <w:r w:rsidR="00523D62" w:rsidRPr="00CC5F44">
        <w:rPr>
          <w:rFonts w:ascii="Maiandra GD" w:hAnsi="Maiandra GD"/>
        </w:rPr>
        <w:t xml:space="preserve">xecutive </w:t>
      </w:r>
      <w:r w:rsidRPr="00CC5F44">
        <w:rPr>
          <w:rFonts w:ascii="Maiandra GD" w:hAnsi="Maiandra GD"/>
        </w:rPr>
        <w:t>C</w:t>
      </w:r>
      <w:r w:rsidR="00523D62" w:rsidRPr="00CC5F44">
        <w:rPr>
          <w:rFonts w:ascii="Maiandra GD" w:hAnsi="Maiandra GD"/>
        </w:rPr>
        <w:t>ouncil</w:t>
      </w:r>
      <w:r w:rsidRPr="00CC5F44">
        <w:rPr>
          <w:rFonts w:ascii="Maiandra GD" w:hAnsi="Maiandra GD"/>
        </w:rPr>
        <w:t xml:space="preserve"> to develop policy on emerging issues. USAP supports digital innovation, ICT literacy, youth tech hubs, and e-governance initiatives to </w:t>
      </w:r>
      <w:proofErr w:type="spellStart"/>
      <w:r w:rsidRPr="00CC5F44">
        <w:rPr>
          <w:rFonts w:ascii="Maiandra GD" w:hAnsi="Maiandra GD"/>
        </w:rPr>
        <w:t>modernise</w:t>
      </w:r>
      <w:proofErr w:type="spellEnd"/>
      <w:r w:rsidRPr="00CC5F44">
        <w:rPr>
          <w:rFonts w:ascii="Maiandra GD" w:hAnsi="Maiandra GD"/>
        </w:rPr>
        <w:t xml:space="preserve"> political engagement and economic empowerment</w:t>
      </w:r>
      <w:r w:rsidR="00523D62" w:rsidRPr="00CC5F44">
        <w:rPr>
          <w:rFonts w:ascii="Maiandra GD" w:hAnsi="Maiandra GD"/>
        </w:rPr>
        <w:t>.</w:t>
      </w:r>
      <w:bookmarkStart w:id="34" w:name="_bookmark13"/>
      <w:bookmarkEnd w:id="34"/>
    </w:p>
    <w:p w14:paraId="46B99753" w14:textId="77777777" w:rsidR="00BE0253" w:rsidRPr="00CC5F44" w:rsidRDefault="00BE0253" w:rsidP="00152A9D">
      <w:pPr>
        <w:pStyle w:val="BodyText"/>
        <w:numPr>
          <w:ilvl w:val="0"/>
          <w:numId w:val="9"/>
        </w:numPr>
        <w:spacing w:before="200" w:line="276" w:lineRule="auto"/>
        <w:ind w:right="353"/>
        <w:jc w:val="both"/>
        <w:rPr>
          <w:rFonts w:ascii="Maiandra GD" w:hAnsi="Maiandra GD"/>
        </w:rPr>
      </w:pPr>
      <w:r w:rsidRPr="00CC5F44">
        <w:rPr>
          <w:rFonts w:ascii="Maiandra GD" w:hAnsi="Maiandra GD"/>
        </w:rPr>
        <w:t>The party will invest in universal digital infrastructure, particularly in underserved regions. National broadband connectivity will be classified as a public utility, with subsidized access in schools, hospitals, and community centers. A National Innovation Agency will support startups, research institutions, and intellectual property protection. Digital literacy will be mainstreamed into all levels of education, while data protection and cybersecurity frameworks will be strengthened. Technology parks and innovation hubs will be established in each county, promoting job creation and regional innovation.</w:t>
      </w:r>
    </w:p>
    <w:p w14:paraId="58EF2DAF" w14:textId="77777777" w:rsidR="002838CA" w:rsidRPr="00CC5F44" w:rsidRDefault="002838CA" w:rsidP="00152A9D">
      <w:pPr>
        <w:pStyle w:val="BodyText"/>
        <w:numPr>
          <w:ilvl w:val="0"/>
          <w:numId w:val="9"/>
        </w:numPr>
        <w:spacing w:before="200" w:line="276" w:lineRule="auto"/>
        <w:ind w:right="353"/>
        <w:jc w:val="both"/>
        <w:rPr>
          <w:rFonts w:ascii="Maiandra GD" w:hAnsi="Maiandra GD"/>
        </w:rPr>
      </w:pPr>
      <w:r w:rsidRPr="00CC5F44">
        <w:rPr>
          <w:rFonts w:ascii="Maiandra GD" w:hAnsi="Maiandra GD"/>
        </w:rPr>
        <w:t>USAP is committed to empowering entrepreneurs and creators through protection of intellectual property rights. The party supports fair market practices, consumer rights education, and policies that guard against exploitation and substandard products.</w:t>
      </w:r>
    </w:p>
    <w:p w14:paraId="6AB866F1" w14:textId="49C5D4B3" w:rsidR="006A35EF" w:rsidRPr="00CC5F44" w:rsidRDefault="007B1567" w:rsidP="006F03EE">
      <w:pPr>
        <w:pStyle w:val="Heading2"/>
      </w:pPr>
      <w:bookmarkStart w:id="35" w:name="_Toc202529829"/>
      <w:r>
        <w:t>2</w:t>
      </w:r>
      <w:r w:rsidR="006A35EF" w:rsidRPr="00CC5F44">
        <w:t>.</w:t>
      </w:r>
      <w:r w:rsidR="007B3BD3">
        <w:t>7</w:t>
      </w:r>
      <w:r w:rsidR="006A35EF" w:rsidRPr="00CC5F44">
        <w:t xml:space="preserve"> </w:t>
      </w:r>
      <w:r w:rsidR="00D84D0E">
        <w:t xml:space="preserve">Decentralization and </w:t>
      </w:r>
      <w:r w:rsidR="006A35EF" w:rsidRPr="00CC5F44">
        <w:t>Devolution</w:t>
      </w:r>
      <w:bookmarkEnd w:id="35"/>
      <w:r w:rsidR="006A35EF" w:rsidRPr="00CC5F44">
        <w:t xml:space="preserve"> </w:t>
      </w:r>
    </w:p>
    <w:p w14:paraId="4BADBC15" w14:textId="56C27EA8" w:rsidR="007707FE" w:rsidRPr="00CC5F44" w:rsidRDefault="002859E6" w:rsidP="00152A9D">
      <w:pPr>
        <w:pStyle w:val="BodyText"/>
        <w:numPr>
          <w:ilvl w:val="0"/>
          <w:numId w:val="10"/>
        </w:numPr>
        <w:spacing w:before="43" w:line="276" w:lineRule="auto"/>
        <w:ind w:right="434"/>
        <w:rPr>
          <w:rFonts w:ascii="Maiandra GD" w:hAnsi="Maiandra GD"/>
        </w:rPr>
      </w:pPr>
      <w:r w:rsidRPr="00CC5F44">
        <w:rPr>
          <w:rFonts w:ascii="Maiandra GD" w:hAnsi="Maiandra GD"/>
        </w:rPr>
        <w:t xml:space="preserve">USAP </w:t>
      </w:r>
      <w:r w:rsidR="004B5257" w:rsidRPr="00CC5F44">
        <w:rPr>
          <w:rFonts w:ascii="Maiandra GD" w:hAnsi="Maiandra GD"/>
        </w:rPr>
        <w:t>believ</w:t>
      </w:r>
      <w:r w:rsidR="00CC5F44">
        <w:rPr>
          <w:rFonts w:ascii="Maiandra GD" w:hAnsi="Maiandra GD"/>
        </w:rPr>
        <w:t>e</w:t>
      </w:r>
      <w:r w:rsidR="004B5257" w:rsidRPr="00CC5F44">
        <w:rPr>
          <w:rFonts w:ascii="Maiandra GD" w:hAnsi="Maiandra GD"/>
        </w:rPr>
        <w:t>s in</w:t>
      </w:r>
      <w:r w:rsidRPr="00CC5F44">
        <w:rPr>
          <w:rFonts w:ascii="Maiandra GD" w:hAnsi="Maiandra GD"/>
        </w:rPr>
        <w:t xml:space="preserve"> devolution, participatory democracy,</w:t>
      </w:r>
      <w:r w:rsidRPr="00CC5F44">
        <w:rPr>
          <w:rFonts w:ascii="Maiandra GD" w:hAnsi="Maiandra GD"/>
          <w:spacing w:val="-4"/>
        </w:rPr>
        <w:t xml:space="preserve"> </w:t>
      </w:r>
      <w:r w:rsidRPr="00CC5F44">
        <w:rPr>
          <w:rFonts w:ascii="Maiandra GD" w:hAnsi="Maiandra GD"/>
        </w:rPr>
        <w:t>and</w:t>
      </w:r>
      <w:r w:rsidRPr="00CC5F44">
        <w:rPr>
          <w:rFonts w:ascii="Maiandra GD" w:hAnsi="Maiandra GD"/>
          <w:spacing w:val="-4"/>
        </w:rPr>
        <w:t xml:space="preserve"> </w:t>
      </w:r>
      <w:r w:rsidRPr="00CC5F44">
        <w:rPr>
          <w:rFonts w:ascii="Maiandra GD" w:hAnsi="Maiandra GD"/>
        </w:rPr>
        <w:t>equitable</w:t>
      </w:r>
      <w:r w:rsidRPr="00CC5F44">
        <w:rPr>
          <w:rFonts w:ascii="Maiandra GD" w:hAnsi="Maiandra GD"/>
          <w:spacing w:val="-4"/>
        </w:rPr>
        <w:t xml:space="preserve"> </w:t>
      </w:r>
      <w:r w:rsidRPr="00CC5F44">
        <w:rPr>
          <w:rFonts w:ascii="Maiandra GD" w:hAnsi="Maiandra GD"/>
        </w:rPr>
        <w:t>allocation</w:t>
      </w:r>
      <w:r w:rsidRPr="00CC5F44">
        <w:rPr>
          <w:rFonts w:ascii="Maiandra GD" w:hAnsi="Maiandra GD"/>
          <w:spacing w:val="-5"/>
        </w:rPr>
        <w:t xml:space="preserve"> </w:t>
      </w:r>
      <w:r w:rsidRPr="00CC5F44">
        <w:rPr>
          <w:rFonts w:ascii="Maiandra GD" w:hAnsi="Maiandra GD"/>
        </w:rPr>
        <w:t>of</w:t>
      </w:r>
      <w:r w:rsidRPr="00CC5F44">
        <w:rPr>
          <w:rFonts w:ascii="Maiandra GD" w:hAnsi="Maiandra GD"/>
          <w:spacing w:val="-4"/>
        </w:rPr>
        <w:t xml:space="preserve"> </w:t>
      </w:r>
      <w:r w:rsidRPr="00CC5F44">
        <w:rPr>
          <w:rFonts w:ascii="Maiandra GD" w:hAnsi="Maiandra GD"/>
        </w:rPr>
        <w:t>resources.</w:t>
      </w:r>
      <w:r w:rsidRPr="00CC5F44">
        <w:rPr>
          <w:rFonts w:ascii="Maiandra GD" w:hAnsi="Maiandra GD"/>
          <w:spacing w:val="-4"/>
        </w:rPr>
        <w:t xml:space="preserve"> </w:t>
      </w:r>
      <w:r w:rsidRPr="00CC5F44">
        <w:rPr>
          <w:rFonts w:ascii="Maiandra GD" w:hAnsi="Maiandra GD"/>
        </w:rPr>
        <w:t>The</w:t>
      </w:r>
      <w:r w:rsidRPr="00CC5F44">
        <w:rPr>
          <w:rFonts w:ascii="Maiandra GD" w:hAnsi="Maiandra GD"/>
          <w:spacing w:val="-4"/>
        </w:rPr>
        <w:t xml:space="preserve"> </w:t>
      </w:r>
      <w:r w:rsidRPr="00CC5F44">
        <w:rPr>
          <w:rFonts w:ascii="Maiandra GD" w:hAnsi="Maiandra GD"/>
        </w:rPr>
        <w:t>party</w:t>
      </w:r>
      <w:r w:rsidRPr="00CC5F44">
        <w:rPr>
          <w:rFonts w:ascii="Maiandra GD" w:hAnsi="Maiandra GD"/>
          <w:spacing w:val="-5"/>
        </w:rPr>
        <w:t xml:space="preserve"> </w:t>
      </w:r>
      <w:r w:rsidRPr="00CC5F44">
        <w:rPr>
          <w:rFonts w:ascii="Maiandra GD" w:hAnsi="Maiandra GD"/>
        </w:rPr>
        <w:t>promotes</w:t>
      </w:r>
      <w:r w:rsidRPr="00CC5F44">
        <w:rPr>
          <w:rFonts w:ascii="Maiandra GD" w:hAnsi="Maiandra GD"/>
          <w:spacing w:val="-4"/>
        </w:rPr>
        <w:t xml:space="preserve"> </w:t>
      </w:r>
      <w:r w:rsidRPr="00CC5F44">
        <w:rPr>
          <w:rFonts w:ascii="Maiandra GD" w:hAnsi="Maiandra GD"/>
        </w:rPr>
        <w:t>accountable</w:t>
      </w:r>
      <w:r w:rsidRPr="00CC5F44">
        <w:rPr>
          <w:rFonts w:ascii="Maiandra GD" w:hAnsi="Maiandra GD"/>
          <w:spacing w:val="-4"/>
        </w:rPr>
        <w:t xml:space="preserve"> </w:t>
      </w:r>
      <w:r w:rsidRPr="00CC5F44">
        <w:rPr>
          <w:rFonts w:ascii="Maiandra GD" w:hAnsi="Maiandra GD"/>
        </w:rPr>
        <w:t>county governments,</w:t>
      </w:r>
      <w:r w:rsidRPr="00CC5F44">
        <w:rPr>
          <w:rFonts w:ascii="Maiandra GD" w:hAnsi="Maiandra GD"/>
          <w:spacing w:val="-1"/>
        </w:rPr>
        <w:t xml:space="preserve"> </w:t>
      </w:r>
      <w:r w:rsidRPr="00CC5F44">
        <w:rPr>
          <w:rFonts w:ascii="Maiandra GD" w:hAnsi="Maiandra GD"/>
        </w:rPr>
        <w:t>performance-based</w:t>
      </w:r>
      <w:r w:rsidRPr="00CC5F44">
        <w:rPr>
          <w:rFonts w:ascii="Maiandra GD" w:hAnsi="Maiandra GD"/>
          <w:spacing w:val="-1"/>
        </w:rPr>
        <w:t xml:space="preserve"> </w:t>
      </w:r>
      <w:r w:rsidRPr="00CC5F44">
        <w:rPr>
          <w:rFonts w:ascii="Maiandra GD" w:hAnsi="Maiandra GD"/>
        </w:rPr>
        <w:t>financing,</w:t>
      </w:r>
      <w:r w:rsidRPr="00CC5F44">
        <w:rPr>
          <w:rFonts w:ascii="Maiandra GD" w:hAnsi="Maiandra GD"/>
          <w:spacing w:val="-1"/>
        </w:rPr>
        <w:t xml:space="preserve"> </w:t>
      </w:r>
      <w:r w:rsidRPr="00CC5F44">
        <w:rPr>
          <w:rFonts w:ascii="Maiandra GD" w:hAnsi="Maiandra GD"/>
        </w:rPr>
        <w:t>and</w:t>
      </w:r>
      <w:r w:rsidRPr="00CC5F44">
        <w:rPr>
          <w:rFonts w:ascii="Maiandra GD" w:hAnsi="Maiandra GD"/>
          <w:spacing w:val="-1"/>
        </w:rPr>
        <w:t xml:space="preserve"> </w:t>
      </w:r>
      <w:r w:rsidRPr="00CC5F44">
        <w:rPr>
          <w:rFonts w:ascii="Maiandra GD" w:hAnsi="Maiandra GD"/>
        </w:rPr>
        <w:t>citizen</w:t>
      </w:r>
      <w:r w:rsidRPr="00CC5F44">
        <w:rPr>
          <w:rFonts w:ascii="Maiandra GD" w:hAnsi="Maiandra GD"/>
          <w:spacing w:val="-1"/>
        </w:rPr>
        <w:t xml:space="preserve"> </w:t>
      </w:r>
      <w:r w:rsidRPr="00CC5F44">
        <w:rPr>
          <w:rFonts w:ascii="Maiandra GD" w:hAnsi="Maiandra GD"/>
        </w:rPr>
        <w:t>oversight</w:t>
      </w:r>
      <w:r w:rsidR="00D071F1" w:rsidRPr="00CC5F44">
        <w:rPr>
          <w:rFonts w:ascii="Maiandra GD" w:hAnsi="Maiandra GD"/>
        </w:rPr>
        <w:t xml:space="preserve">. </w:t>
      </w:r>
    </w:p>
    <w:p w14:paraId="15CD390C" w14:textId="77777777" w:rsidR="00B67C72" w:rsidRDefault="00D071F1" w:rsidP="00152A9D">
      <w:pPr>
        <w:pStyle w:val="BodyText"/>
        <w:numPr>
          <w:ilvl w:val="0"/>
          <w:numId w:val="10"/>
        </w:numPr>
        <w:spacing w:before="43" w:line="276" w:lineRule="auto"/>
        <w:ind w:right="434"/>
        <w:rPr>
          <w:rFonts w:ascii="Maiandra GD" w:hAnsi="Maiandra GD"/>
        </w:rPr>
      </w:pPr>
      <w:r w:rsidRPr="00CC5F44">
        <w:rPr>
          <w:rFonts w:ascii="Maiandra GD" w:hAnsi="Maiandra GD"/>
        </w:rPr>
        <w:t xml:space="preserve">The party will advocate for a constitutional amendment to increase the equitable share of revenue to counties to at least 35% of national revenues. Conditional grants and development equalization funds will be disbursed transparently and </w:t>
      </w:r>
      <w:r w:rsidRPr="00CC5F44">
        <w:rPr>
          <w:rFonts w:ascii="Maiandra GD" w:hAnsi="Maiandra GD"/>
        </w:rPr>
        <w:lastRenderedPageBreak/>
        <w:t xml:space="preserve">timely. County governments will be supported to develop integrated development plans (CIDPs) aligned with national priorities. </w:t>
      </w:r>
    </w:p>
    <w:p w14:paraId="63154ADE" w14:textId="76FAFD1D" w:rsidR="00D071F1" w:rsidRPr="00CC5F44" w:rsidRDefault="00D071F1" w:rsidP="00152A9D">
      <w:pPr>
        <w:pStyle w:val="BodyText"/>
        <w:numPr>
          <w:ilvl w:val="0"/>
          <w:numId w:val="10"/>
        </w:numPr>
        <w:spacing w:before="43" w:line="276" w:lineRule="auto"/>
        <w:ind w:right="434"/>
        <w:rPr>
          <w:rFonts w:ascii="Maiandra GD" w:hAnsi="Maiandra GD"/>
        </w:rPr>
      </w:pPr>
      <w:r w:rsidRPr="00CC5F44">
        <w:rPr>
          <w:rFonts w:ascii="Maiandra GD" w:hAnsi="Maiandra GD"/>
        </w:rPr>
        <w:t>A National Devolution Support Program will be launched to build human resource capacity, digitalize service delivery, and improve planning and budgeting processes. County Assemblies will be empowered to provide effective oversight. Citizen participation will be institutionalized through public forums, county budget hearings, and participatory planning.</w:t>
      </w:r>
    </w:p>
    <w:p w14:paraId="42E60D4D" w14:textId="1F28971C" w:rsidR="007707FE" w:rsidRPr="00CC5F44" w:rsidRDefault="007B1567" w:rsidP="006F03EE">
      <w:pPr>
        <w:pStyle w:val="Heading2"/>
      </w:pPr>
      <w:bookmarkStart w:id="36" w:name="_bookmark14"/>
      <w:bookmarkStart w:id="37" w:name="_Toc202529830"/>
      <w:bookmarkEnd w:id="36"/>
      <w:r>
        <w:t>2</w:t>
      </w:r>
      <w:r w:rsidR="00D84D0E">
        <w:t xml:space="preserve">.8 </w:t>
      </w:r>
      <w:r w:rsidR="002859E6" w:rsidRPr="00CC5F44">
        <w:t>Land</w:t>
      </w:r>
      <w:r w:rsidR="002859E6" w:rsidRPr="00CC5F44">
        <w:rPr>
          <w:spacing w:val="-3"/>
        </w:rPr>
        <w:t xml:space="preserve"> </w:t>
      </w:r>
      <w:r w:rsidR="002859E6" w:rsidRPr="00CC5F44">
        <w:t>and</w:t>
      </w:r>
      <w:r w:rsidR="002859E6" w:rsidRPr="00CC5F44">
        <w:rPr>
          <w:spacing w:val="-2"/>
        </w:rPr>
        <w:t xml:space="preserve"> </w:t>
      </w:r>
      <w:r w:rsidR="002859E6" w:rsidRPr="00CC5F44">
        <w:t>Natural</w:t>
      </w:r>
      <w:r w:rsidR="002859E6" w:rsidRPr="00CC5F44">
        <w:rPr>
          <w:spacing w:val="-3"/>
        </w:rPr>
        <w:t xml:space="preserve"> </w:t>
      </w:r>
      <w:r w:rsidR="002859E6" w:rsidRPr="00CC5F44">
        <w:rPr>
          <w:spacing w:val="-2"/>
        </w:rPr>
        <w:t>Resources</w:t>
      </w:r>
      <w:r w:rsidR="00D84D0E" w:rsidRPr="00D84D0E">
        <w:t xml:space="preserve"> </w:t>
      </w:r>
      <w:r w:rsidR="00D84D0E" w:rsidRPr="00CC5F44">
        <w:t>Management</w:t>
      </w:r>
      <w:bookmarkEnd w:id="37"/>
    </w:p>
    <w:p w14:paraId="0E9916F8" w14:textId="77777777" w:rsidR="00D071F1" w:rsidRPr="00CC5F44" w:rsidRDefault="002859E6" w:rsidP="00152A9D">
      <w:pPr>
        <w:pStyle w:val="BodyText"/>
        <w:numPr>
          <w:ilvl w:val="0"/>
          <w:numId w:val="11"/>
        </w:numPr>
        <w:spacing w:before="40" w:line="276" w:lineRule="auto"/>
        <w:ind w:right="434"/>
        <w:jc w:val="both"/>
        <w:rPr>
          <w:rFonts w:ascii="Maiandra GD" w:hAnsi="Maiandra GD"/>
        </w:rPr>
      </w:pPr>
      <w:r w:rsidRPr="00CC5F44">
        <w:rPr>
          <w:rFonts w:ascii="Maiandra GD" w:hAnsi="Maiandra GD"/>
        </w:rPr>
        <w:t>USAP upholds equitable land distribution, sustainable land use, and protection of community</w:t>
      </w:r>
      <w:r w:rsidRPr="00CC5F44">
        <w:rPr>
          <w:rFonts w:ascii="Maiandra GD" w:hAnsi="Maiandra GD"/>
          <w:spacing w:val="-4"/>
        </w:rPr>
        <w:t xml:space="preserve"> </w:t>
      </w:r>
      <w:r w:rsidRPr="00CC5F44">
        <w:rPr>
          <w:rFonts w:ascii="Maiandra GD" w:hAnsi="Maiandra GD"/>
        </w:rPr>
        <w:t>land.</w:t>
      </w:r>
      <w:r w:rsidRPr="00CC5F44">
        <w:rPr>
          <w:rFonts w:ascii="Maiandra GD" w:hAnsi="Maiandra GD"/>
          <w:spacing w:val="-2"/>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party</w:t>
      </w:r>
      <w:r w:rsidRPr="00CC5F44">
        <w:rPr>
          <w:rFonts w:ascii="Maiandra GD" w:hAnsi="Maiandra GD"/>
          <w:spacing w:val="-4"/>
        </w:rPr>
        <w:t xml:space="preserve"> </w:t>
      </w:r>
      <w:r w:rsidRPr="00CC5F44">
        <w:rPr>
          <w:rFonts w:ascii="Maiandra GD" w:hAnsi="Maiandra GD"/>
        </w:rPr>
        <w:t>seeks</w:t>
      </w:r>
      <w:r w:rsidRPr="00CC5F44">
        <w:rPr>
          <w:rFonts w:ascii="Maiandra GD" w:hAnsi="Maiandra GD"/>
          <w:spacing w:val="-3"/>
        </w:rPr>
        <w:t xml:space="preserve"> </w:t>
      </w:r>
      <w:r w:rsidRPr="00CC5F44">
        <w:rPr>
          <w:rFonts w:ascii="Maiandra GD" w:hAnsi="Maiandra GD"/>
        </w:rPr>
        <w:t>to</w:t>
      </w:r>
      <w:r w:rsidR="00F5631F" w:rsidRPr="00CC5F44">
        <w:rPr>
          <w:rFonts w:ascii="Maiandra GD" w:hAnsi="Maiandra GD"/>
        </w:rPr>
        <w:t xml:space="preserve"> </w:t>
      </w:r>
      <w:r w:rsidRPr="00CC5F44">
        <w:rPr>
          <w:rFonts w:ascii="Maiandra GD" w:hAnsi="Maiandra GD"/>
        </w:rPr>
        <w:t>strengthen</w:t>
      </w:r>
      <w:r w:rsidRPr="00CC5F44">
        <w:rPr>
          <w:rFonts w:ascii="Maiandra GD" w:hAnsi="Maiandra GD"/>
          <w:spacing w:val="-5"/>
        </w:rPr>
        <w:t xml:space="preserve"> </w:t>
      </w:r>
      <w:r w:rsidRPr="00CC5F44">
        <w:rPr>
          <w:rFonts w:ascii="Maiandra GD" w:hAnsi="Maiandra GD"/>
        </w:rPr>
        <w:t>land</w:t>
      </w:r>
      <w:r w:rsidRPr="00CC5F44">
        <w:rPr>
          <w:rFonts w:ascii="Maiandra GD" w:hAnsi="Maiandra GD"/>
          <w:spacing w:val="-4"/>
        </w:rPr>
        <w:t xml:space="preserve"> </w:t>
      </w:r>
      <w:r w:rsidRPr="00CC5F44">
        <w:rPr>
          <w:rFonts w:ascii="Maiandra GD" w:hAnsi="Maiandra GD"/>
        </w:rPr>
        <w:t>governance,</w:t>
      </w:r>
      <w:r w:rsidRPr="00CC5F44">
        <w:rPr>
          <w:rFonts w:ascii="Maiandra GD" w:hAnsi="Maiandra GD"/>
          <w:spacing w:val="-3"/>
        </w:rPr>
        <w:t xml:space="preserve"> </w:t>
      </w:r>
      <w:r w:rsidRPr="00CC5F44">
        <w:rPr>
          <w:rFonts w:ascii="Maiandra GD" w:hAnsi="Maiandra GD"/>
        </w:rPr>
        <w:t>protect</w:t>
      </w:r>
      <w:r w:rsidRPr="00CC5F44">
        <w:rPr>
          <w:rFonts w:ascii="Maiandra GD" w:hAnsi="Maiandra GD"/>
          <w:spacing w:val="-7"/>
        </w:rPr>
        <w:t xml:space="preserve"> </w:t>
      </w:r>
      <w:r w:rsidRPr="00CC5F44">
        <w:rPr>
          <w:rFonts w:ascii="Maiandra GD" w:hAnsi="Maiandra GD"/>
        </w:rPr>
        <w:t>public</w:t>
      </w:r>
      <w:r w:rsidRPr="00CC5F44">
        <w:rPr>
          <w:rFonts w:ascii="Maiandra GD" w:hAnsi="Maiandra GD"/>
          <w:spacing w:val="-5"/>
        </w:rPr>
        <w:t xml:space="preserve"> </w:t>
      </w:r>
      <w:r w:rsidRPr="00CC5F44">
        <w:rPr>
          <w:rFonts w:ascii="Maiandra GD" w:hAnsi="Maiandra GD"/>
        </w:rPr>
        <w:t>land</w:t>
      </w:r>
      <w:r w:rsidRPr="00CC5F44">
        <w:rPr>
          <w:rFonts w:ascii="Maiandra GD" w:hAnsi="Maiandra GD"/>
          <w:spacing w:val="-4"/>
        </w:rPr>
        <w:t xml:space="preserve"> </w:t>
      </w:r>
      <w:r w:rsidRPr="00CC5F44">
        <w:rPr>
          <w:rFonts w:ascii="Maiandra GD" w:hAnsi="Maiandra GD"/>
        </w:rPr>
        <w:t>from</w:t>
      </w:r>
      <w:r w:rsidRPr="00CC5F44">
        <w:rPr>
          <w:rFonts w:ascii="Maiandra GD" w:hAnsi="Maiandra GD"/>
          <w:spacing w:val="-5"/>
        </w:rPr>
        <w:t xml:space="preserve"> </w:t>
      </w:r>
      <w:r w:rsidRPr="00CC5F44">
        <w:rPr>
          <w:rFonts w:ascii="Maiandra GD" w:hAnsi="Maiandra GD"/>
        </w:rPr>
        <w:t>illegal</w:t>
      </w:r>
      <w:r w:rsidRPr="00CC5F44">
        <w:rPr>
          <w:rFonts w:ascii="Maiandra GD" w:hAnsi="Maiandra GD"/>
          <w:spacing w:val="-5"/>
        </w:rPr>
        <w:t xml:space="preserve"> </w:t>
      </w:r>
      <w:r w:rsidRPr="00CC5F44">
        <w:rPr>
          <w:rFonts w:ascii="Maiandra GD" w:hAnsi="Maiandra GD"/>
        </w:rPr>
        <w:t>acquisition,</w:t>
      </w:r>
      <w:r w:rsidRPr="00CC5F44">
        <w:rPr>
          <w:rFonts w:ascii="Maiandra GD" w:hAnsi="Maiandra GD"/>
          <w:spacing w:val="-3"/>
        </w:rPr>
        <w:t xml:space="preserve"> </w:t>
      </w:r>
      <w:r w:rsidRPr="00CC5F44">
        <w:rPr>
          <w:rFonts w:ascii="Maiandra GD" w:hAnsi="Maiandra GD"/>
        </w:rPr>
        <w:t>and</w:t>
      </w:r>
      <w:r w:rsidRPr="00CC5F44">
        <w:rPr>
          <w:rFonts w:ascii="Maiandra GD" w:hAnsi="Maiandra GD"/>
          <w:spacing w:val="-4"/>
        </w:rPr>
        <w:t xml:space="preserve"> </w:t>
      </w:r>
      <w:r w:rsidRPr="00CC5F44">
        <w:rPr>
          <w:rFonts w:ascii="Maiandra GD" w:hAnsi="Maiandra GD"/>
        </w:rPr>
        <w:t>support indigenous land rights</w:t>
      </w:r>
      <w:r w:rsidR="00D071F1" w:rsidRPr="00CC5F44">
        <w:rPr>
          <w:rFonts w:ascii="Maiandra GD" w:hAnsi="Maiandra GD"/>
        </w:rPr>
        <w:t>.</w:t>
      </w:r>
    </w:p>
    <w:p w14:paraId="2212F353" w14:textId="77777777" w:rsidR="00F5631F" w:rsidRPr="00CC5F44" w:rsidRDefault="00D071F1" w:rsidP="00152A9D">
      <w:pPr>
        <w:pStyle w:val="BodyText"/>
        <w:numPr>
          <w:ilvl w:val="0"/>
          <w:numId w:val="11"/>
        </w:numPr>
        <w:spacing w:before="40" w:line="276" w:lineRule="auto"/>
        <w:ind w:right="434"/>
        <w:jc w:val="both"/>
        <w:rPr>
          <w:rFonts w:ascii="Maiandra GD" w:hAnsi="Maiandra GD"/>
        </w:rPr>
      </w:pPr>
      <w:r w:rsidRPr="00CC5F44">
        <w:rPr>
          <w:rFonts w:ascii="Maiandra GD" w:hAnsi="Maiandra GD"/>
        </w:rPr>
        <w:t>The party will implement a comprehensive National Land Use Policy that harmonizes land planning, utilization, and conservation. A digitized, transparent, and accessible land registry will be established to enhance land tenure security. Community land rights, particularly for pastoralists and indigenous groups, will be recognized and enforced. Natural resource governance will be anchored in transparency, environmental justice, and equitable sharing of revenues. The Extractives Revenue Sharing Bill will be revived to ensure host communities benefit from mining, oil, and gas revenues. Environmental impact assessments will be strictly enforced for all extractive and infrastructure projects.</w:t>
      </w:r>
    </w:p>
    <w:p w14:paraId="4C0D78B7" w14:textId="0DAB436C" w:rsidR="007707FE" w:rsidRPr="00CC5F44" w:rsidRDefault="007B1567" w:rsidP="006F03EE">
      <w:pPr>
        <w:pStyle w:val="Heading2"/>
      </w:pPr>
      <w:bookmarkStart w:id="38" w:name="_bookmark15"/>
      <w:bookmarkStart w:id="39" w:name="_Toc202529831"/>
      <w:bookmarkEnd w:id="38"/>
      <w:r>
        <w:t>2</w:t>
      </w:r>
      <w:r w:rsidR="00D07D6E">
        <w:t xml:space="preserve">.9 </w:t>
      </w:r>
      <w:bookmarkStart w:id="40" w:name="_Hlk201855965"/>
      <w:r w:rsidR="002859E6" w:rsidRPr="00CC5F44">
        <w:t>Immigration</w:t>
      </w:r>
      <w:r w:rsidR="002859E6" w:rsidRPr="00CC5F44">
        <w:rPr>
          <w:spacing w:val="-6"/>
        </w:rPr>
        <w:t xml:space="preserve"> </w:t>
      </w:r>
      <w:r w:rsidR="002859E6" w:rsidRPr="00CC5F44">
        <w:t>and</w:t>
      </w:r>
      <w:r w:rsidR="002859E6" w:rsidRPr="00CC5F44">
        <w:rPr>
          <w:spacing w:val="-6"/>
        </w:rPr>
        <w:t xml:space="preserve"> </w:t>
      </w:r>
      <w:r w:rsidR="002859E6" w:rsidRPr="00CC5F44">
        <w:rPr>
          <w:spacing w:val="-2"/>
        </w:rPr>
        <w:t>Citizenship</w:t>
      </w:r>
      <w:bookmarkEnd w:id="39"/>
      <w:bookmarkEnd w:id="40"/>
    </w:p>
    <w:p w14:paraId="3BDCDBD9" w14:textId="77777777" w:rsidR="005357AC" w:rsidRPr="00CC5F44" w:rsidRDefault="005357AC" w:rsidP="00152A9D">
      <w:pPr>
        <w:pStyle w:val="BodyText"/>
        <w:numPr>
          <w:ilvl w:val="0"/>
          <w:numId w:val="12"/>
        </w:numPr>
        <w:spacing w:before="43" w:line="276" w:lineRule="auto"/>
        <w:ind w:right="434"/>
        <w:rPr>
          <w:rFonts w:ascii="Maiandra GD" w:hAnsi="Maiandra GD"/>
        </w:rPr>
      </w:pPr>
      <w:r w:rsidRPr="00CC5F44">
        <w:rPr>
          <w:rFonts w:ascii="Maiandra GD" w:hAnsi="Maiandra GD"/>
        </w:rPr>
        <w:t>USAP promotes inclusive citizenship policies that uphold dignity, national values, and the rule of law. The party supports lawful immigration practices while ensuring that national identity, economic rights, and social protections are preserved in accordance with Chapter 3 of the Constitution of Kenya.</w:t>
      </w:r>
    </w:p>
    <w:p w14:paraId="22EAE5BB" w14:textId="77777777" w:rsidR="007707FE" w:rsidRPr="00CC5F44" w:rsidRDefault="005357AC" w:rsidP="00152A9D">
      <w:pPr>
        <w:pStyle w:val="BodyText"/>
        <w:numPr>
          <w:ilvl w:val="0"/>
          <w:numId w:val="12"/>
        </w:numPr>
        <w:spacing w:before="43" w:line="276" w:lineRule="auto"/>
        <w:ind w:right="434"/>
        <w:rPr>
          <w:rFonts w:ascii="Maiandra GD" w:hAnsi="Maiandra GD"/>
        </w:rPr>
      </w:pPr>
      <w:r w:rsidRPr="00CC5F44">
        <w:rPr>
          <w:rFonts w:ascii="Maiandra GD" w:hAnsi="Maiandra GD"/>
        </w:rPr>
        <w:t>The party will modernize the National Registration Bureau and streamline all services under a single digital identity platform. A fully automated e-citizen registry will be developed for all services including ID issuance, passport application, and birth and death registration. Stateless communities, including the Nubians, Pemba, and Shona, will be granted legal recognition through an expedited citizenship regularization framework. Immigration policies will balance openness with national interest by prioritizing skilled labor, diaspora engagement, and regional mobility under the EAC framework.</w:t>
      </w:r>
    </w:p>
    <w:p w14:paraId="287BFEDE" w14:textId="68F83794" w:rsidR="007707FE" w:rsidRPr="00CC5F44" w:rsidRDefault="007B1567" w:rsidP="006F03EE">
      <w:pPr>
        <w:pStyle w:val="Heading2"/>
      </w:pPr>
      <w:bookmarkStart w:id="41" w:name="_bookmark16"/>
      <w:bookmarkStart w:id="42" w:name="_Toc202529832"/>
      <w:bookmarkEnd w:id="41"/>
      <w:r>
        <w:t>2</w:t>
      </w:r>
      <w:r w:rsidR="00E5430E" w:rsidRPr="00CC5F44">
        <w:t>.</w:t>
      </w:r>
      <w:r w:rsidR="006338B2">
        <w:t>10</w:t>
      </w:r>
      <w:r w:rsidR="00E5430E" w:rsidRPr="00CC5F44">
        <w:t xml:space="preserve"> </w:t>
      </w:r>
      <w:r w:rsidR="002859E6" w:rsidRPr="00CC5F44">
        <w:t>Religion</w:t>
      </w:r>
      <w:r w:rsidR="002859E6" w:rsidRPr="00CC5F44">
        <w:rPr>
          <w:spacing w:val="-4"/>
        </w:rPr>
        <w:t xml:space="preserve"> </w:t>
      </w:r>
      <w:r w:rsidR="002859E6" w:rsidRPr="00CC5F44">
        <w:t>and</w:t>
      </w:r>
      <w:r w:rsidR="002859E6" w:rsidRPr="00CC5F44">
        <w:rPr>
          <w:spacing w:val="-3"/>
        </w:rPr>
        <w:t xml:space="preserve"> </w:t>
      </w:r>
      <w:r w:rsidR="002859E6" w:rsidRPr="00CC5F44">
        <w:rPr>
          <w:spacing w:val="-2"/>
        </w:rPr>
        <w:t>State</w:t>
      </w:r>
      <w:bookmarkEnd w:id="42"/>
    </w:p>
    <w:p w14:paraId="37ED4C83" w14:textId="77777777" w:rsidR="002838CA" w:rsidRPr="00CC5F44" w:rsidRDefault="002838CA" w:rsidP="00152A9D">
      <w:pPr>
        <w:pStyle w:val="BodyText"/>
        <w:numPr>
          <w:ilvl w:val="0"/>
          <w:numId w:val="13"/>
        </w:numPr>
        <w:spacing w:before="200" w:line="276" w:lineRule="auto"/>
        <w:ind w:right="353"/>
        <w:jc w:val="both"/>
        <w:rPr>
          <w:rFonts w:ascii="Maiandra GD" w:hAnsi="Maiandra GD"/>
        </w:rPr>
      </w:pPr>
      <w:r w:rsidRPr="00CC5F44">
        <w:rPr>
          <w:rFonts w:ascii="Maiandra GD" w:hAnsi="Maiandra GD"/>
        </w:rPr>
        <w:t xml:space="preserve">USAP respects freedom of religion and the secular nature of the state. The party adheres to Article 32 of the Constitution, which guarantees freedom of conscience, </w:t>
      </w:r>
      <w:r w:rsidRPr="00CC5F44">
        <w:rPr>
          <w:rFonts w:ascii="Maiandra GD" w:hAnsi="Maiandra GD"/>
        </w:rPr>
        <w:lastRenderedPageBreak/>
        <w:t>belief, and opinion, while safeguarding religious pluralism in a democratic society.</w:t>
      </w:r>
    </w:p>
    <w:p w14:paraId="48EF681B" w14:textId="77777777" w:rsidR="000E24EA" w:rsidRDefault="002838CA" w:rsidP="00152A9D">
      <w:pPr>
        <w:pStyle w:val="BodyText"/>
        <w:numPr>
          <w:ilvl w:val="0"/>
          <w:numId w:val="13"/>
        </w:numPr>
        <w:spacing w:before="200" w:line="276" w:lineRule="auto"/>
        <w:ind w:right="353"/>
        <w:jc w:val="both"/>
        <w:rPr>
          <w:rFonts w:ascii="Maiandra GD" w:hAnsi="Maiandra GD"/>
        </w:rPr>
      </w:pPr>
      <w:r w:rsidRPr="00CC5F44">
        <w:rPr>
          <w:rFonts w:ascii="Maiandra GD" w:hAnsi="Maiandra GD"/>
        </w:rPr>
        <w:t>The party will safeguard religious freedoms while ensuring that public policy and funding decisions remain secular and evidence-based. Religious leaders will be engaged in promoting social harmony, ethical leadership, and peacebuilding. Laws regulating religious organizations will be enforced to curb exploitation, extremism, and unethical practices. The state will remain neutral in matters of faith, and religious education will be balanced with civic education promoting critical thinking, respect, and inclusivity.</w:t>
      </w:r>
      <w:bookmarkStart w:id="43" w:name="_bookmark17"/>
      <w:bookmarkEnd w:id="43"/>
    </w:p>
    <w:p w14:paraId="14A75F02" w14:textId="608DAD26" w:rsidR="007707FE" w:rsidRPr="000E24EA" w:rsidRDefault="007B1567" w:rsidP="006F03EE">
      <w:pPr>
        <w:pStyle w:val="Heading2"/>
      </w:pPr>
      <w:bookmarkStart w:id="44" w:name="_Toc202529833"/>
      <w:r>
        <w:t>2</w:t>
      </w:r>
      <w:r w:rsidR="00E5430E" w:rsidRPr="000E24EA">
        <w:t>.</w:t>
      </w:r>
      <w:r w:rsidR="000E24EA">
        <w:t>11</w:t>
      </w:r>
      <w:r w:rsidR="00E5430E" w:rsidRPr="000E24EA">
        <w:t xml:space="preserve"> </w:t>
      </w:r>
      <w:r w:rsidR="002859E6" w:rsidRPr="000E24EA">
        <w:t>Judicial System</w:t>
      </w:r>
      <w:bookmarkEnd w:id="44"/>
    </w:p>
    <w:p w14:paraId="6B4CF20D" w14:textId="77777777" w:rsidR="00CC5F44" w:rsidRDefault="008B7AF0" w:rsidP="00152A9D">
      <w:pPr>
        <w:pStyle w:val="BodyText"/>
        <w:numPr>
          <w:ilvl w:val="0"/>
          <w:numId w:val="17"/>
        </w:numPr>
        <w:spacing w:before="43" w:after="240" w:line="276" w:lineRule="auto"/>
        <w:ind w:right="90"/>
        <w:jc w:val="both"/>
        <w:rPr>
          <w:rFonts w:ascii="Maiandra GD" w:hAnsi="Maiandra GD"/>
        </w:rPr>
      </w:pPr>
      <w:r w:rsidRPr="00CC5F44">
        <w:rPr>
          <w:rFonts w:ascii="Maiandra GD" w:hAnsi="Maiandra GD"/>
        </w:rPr>
        <w:t xml:space="preserve">USAP affirms the independence of the judiciary and supports reform to increase access to justice, especially for </w:t>
      </w:r>
      <w:proofErr w:type="spellStart"/>
      <w:r w:rsidRPr="00CC5F44">
        <w:rPr>
          <w:rFonts w:ascii="Maiandra GD" w:hAnsi="Maiandra GD"/>
        </w:rPr>
        <w:t>marginalised</w:t>
      </w:r>
      <w:proofErr w:type="spellEnd"/>
      <w:r w:rsidRPr="00CC5F44">
        <w:rPr>
          <w:rFonts w:ascii="Maiandra GD" w:hAnsi="Maiandra GD"/>
        </w:rPr>
        <w:t xml:space="preserve"> groups. Article 13(a) of the Constitution </w:t>
      </w:r>
      <w:proofErr w:type="spellStart"/>
      <w:r w:rsidRPr="00CC5F44">
        <w:rPr>
          <w:rFonts w:ascii="Maiandra GD" w:hAnsi="Maiandra GD"/>
        </w:rPr>
        <w:t>emphasises</w:t>
      </w:r>
      <w:proofErr w:type="spellEnd"/>
      <w:r w:rsidRPr="00CC5F44">
        <w:rPr>
          <w:rFonts w:ascii="Maiandra GD" w:hAnsi="Maiandra GD"/>
        </w:rPr>
        <w:t xml:space="preserve"> fairness and equality before the law, while Articles 50 and 159 of the Constitution of Kenya affirm fair trial and alternative dispute resolution.</w:t>
      </w:r>
    </w:p>
    <w:p w14:paraId="09A46DAC" w14:textId="576F299A" w:rsidR="008B7AF0" w:rsidRDefault="008B7AF0" w:rsidP="00152A9D">
      <w:pPr>
        <w:pStyle w:val="BodyText"/>
        <w:numPr>
          <w:ilvl w:val="0"/>
          <w:numId w:val="17"/>
        </w:numPr>
        <w:spacing w:before="43" w:line="276" w:lineRule="auto"/>
        <w:ind w:right="90"/>
        <w:jc w:val="both"/>
        <w:rPr>
          <w:rFonts w:ascii="Maiandra GD" w:hAnsi="Maiandra GD"/>
        </w:rPr>
      </w:pPr>
      <w:r w:rsidRPr="00CC5F44">
        <w:rPr>
          <w:rFonts w:ascii="Maiandra GD" w:hAnsi="Maiandra GD"/>
        </w:rPr>
        <w:t>The party will allocate at least 2.5% of the national budget to the judiciary to enhance autonomy and operational efficiency. Alternative dispute resolution (ADR) and mobile courts will be expanded to reduce backlogs and enhance rural access. Legal aid will be institutionalized through a National Legal Aid Fund. The Judicial Service Commission will be empowered to fast-track recruitment and vetting of judicial officers. Court infrastructure and case management systems will be modernized using technology</w:t>
      </w:r>
    </w:p>
    <w:p w14:paraId="502E74FE" w14:textId="2E90878F" w:rsidR="000E24EA" w:rsidRDefault="007B1567" w:rsidP="006F03EE">
      <w:pPr>
        <w:pStyle w:val="Heading2"/>
      </w:pPr>
      <w:bookmarkStart w:id="45" w:name="_Toc202529834"/>
      <w:r>
        <w:t>2</w:t>
      </w:r>
      <w:r w:rsidR="00DF75BB">
        <w:t xml:space="preserve">.12 </w:t>
      </w:r>
      <w:r w:rsidR="000E24EA">
        <w:t>Intellectual Property and Consumer Protection</w:t>
      </w:r>
      <w:bookmarkEnd w:id="45"/>
      <w:r w:rsidR="000E24EA">
        <w:t xml:space="preserve"> </w:t>
      </w:r>
    </w:p>
    <w:p w14:paraId="214B0739" w14:textId="53265967" w:rsidR="000E24EA" w:rsidRPr="00DF75BB" w:rsidRDefault="000E24EA" w:rsidP="00152A9D">
      <w:pPr>
        <w:pStyle w:val="Default"/>
        <w:numPr>
          <w:ilvl w:val="0"/>
          <w:numId w:val="17"/>
        </w:numPr>
        <w:rPr>
          <w:rFonts w:ascii="Maiandra GD" w:eastAsia="Cambria" w:hAnsi="Maiandra GD"/>
          <w:color w:val="auto"/>
        </w:rPr>
      </w:pPr>
      <w:r w:rsidRPr="00DF75BB">
        <w:rPr>
          <w:rFonts w:ascii="Maiandra GD" w:eastAsia="Cambria" w:hAnsi="Maiandra GD"/>
          <w:color w:val="auto"/>
        </w:rPr>
        <w:t xml:space="preserve">USAP is committed to empowering entrepreneurs and creators through protection of intellectual property rights. The party supports fair market practices, consumer rights education, and policies that guard against exploitation and substandard products. </w:t>
      </w:r>
    </w:p>
    <w:p w14:paraId="4769535D" w14:textId="77777777" w:rsidR="00206053" w:rsidRDefault="000E24EA" w:rsidP="00152A9D">
      <w:pPr>
        <w:pStyle w:val="BodyText"/>
        <w:numPr>
          <w:ilvl w:val="0"/>
          <w:numId w:val="17"/>
        </w:numPr>
        <w:spacing w:before="43" w:line="276" w:lineRule="auto"/>
        <w:ind w:right="90"/>
        <w:jc w:val="both"/>
        <w:rPr>
          <w:rFonts w:ascii="Maiandra GD" w:hAnsi="Maiandra GD"/>
        </w:rPr>
      </w:pPr>
      <w:r w:rsidRPr="00DF75BB">
        <w:rPr>
          <w:rFonts w:ascii="Maiandra GD" w:hAnsi="Maiandra GD"/>
        </w:rPr>
        <w:t xml:space="preserve">The party will strengthen the Kenya Industrial Property Institute (KIPI) and Copyright Board by digitizing services and reducing registration timelines. A national IP policy will be adopted to promote commercialization of innovations and protect traditional knowledge. </w:t>
      </w:r>
    </w:p>
    <w:p w14:paraId="5E9BD9FA" w14:textId="27D592B1" w:rsidR="000E24EA" w:rsidRPr="00DF75BB" w:rsidRDefault="000E24EA" w:rsidP="00152A9D">
      <w:pPr>
        <w:pStyle w:val="BodyText"/>
        <w:numPr>
          <w:ilvl w:val="0"/>
          <w:numId w:val="17"/>
        </w:numPr>
        <w:spacing w:before="43" w:line="276" w:lineRule="auto"/>
        <w:ind w:right="90"/>
        <w:jc w:val="both"/>
        <w:rPr>
          <w:rFonts w:ascii="Maiandra GD" w:hAnsi="Maiandra GD"/>
        </w:rPr>
      </w:pPr>
      <w:r w:rsidRPr="00DF75BB">
        <w:rPr>
          <w:rFonts w:ascii="Maiandra GD" w:hAnsi="Maiandra GD"/>
        </w:rPr>
        <w:t>Consumer Protection Agencies will be reformed to enhance enforcement against counterfeit goods and unfair trade practices. Public awareness campaigns will be conducted on consumer rights and IP laws. Laws will be harmonized to balance the interests of creators and consumers in the digital economy.</w:t>
      </w:r>
    </w:p>
    <w:p w14:paraId="5AAC472E" w14:textId="0959608B" w:rsidR="00CE277A" w:rsidRDefault="007B1567" w:rsidP="006F03EE">
      <w:pPr>
        <w:pStyle w:val="Heading2"/>
      </w:pPr>
      <w:bookmarkStart w:id="46" w:name="_Toc202529835"/>
      <w:r>
        <w:t>2</w:t>
      </w:r>
      <w:r w:rsidR="00CE277A">
        <w:t xml:space="preserve">.13 </w:t>
      </w:r>
      <w:proofErr w:type="spellStart"/>
      <w:r w:rsidR="00CE277A">
        <w:t>Labour</w:t>
      </w:r>
      <w:proofErr w:type="spellEnd"/>
      <w:r w:rsidR="00CE277A">
        <w:t xml:space="preserve"> Standards</w:t>
      </w:r>
      <w:bookmarkEnd w:id="46"/>
      <w:r w:rsidR="00CE277A">
        <w:t xml:space="preserve"> </w:t>
      </w:r>
    </w:p>
    <w:p w14:paraId="1E3391A5" w14:textId="41469E4A" w:rsidR="00CE277A" w:rsidRPr="00CE277A" w:rsidRDefault="00CE277A" w:rsidP="00152A9D">
      <w:pPr>
        <w:pStyle w:val="BodyText"/>
        <w:numPr>
          <w:ilvl w:val="0"/>
          <w:numId w:val="17"/>
        </w:numPr>
        <w:spacing w:before="43" w:line="276" w:lineRule="auto"/>
        <w:ind w:right="90"/>
        <w:jc w:val="both"/>
        <w:rPr>
          <w:rFonts w:ascii="Maiandra GD" w:hAnsi="Maiandra GD"/>
        </w:rPr>
      </w:pPr>
      <w:r w:rsidRPr="00CE277A">
        <w:rPr>
          <w:rFonts w:ascii="Maiandra GD" w:hAnsi="Maiandra GD"/>
        </w:rPr>
        <w:t xml:space="preserve">USAP promotes </w:t>
      </w:r>
      <w:proofErr w:type="spellStart"/>
      <w:r w:rsidRPr="00CE277A">
        <w:rPr>
          <w:rFonts w:ascii="Maiandra GD" w:hAnsi="Maiandra GD"/>
        </w:rPr>
        <w:t>labour</w:t>
      </w:r>
      <w:proofErr w:type="spellEnd"/>
      <w:r w:rsidRPr="00CE277A">
        <w:rPr>
          <w:rFonts w:ascii="Maiandra GD" w:hAnsi="Maiandra GD"/>
        </w:rPr>
        <w:t xml:space="preserve"> rights and social protection</w:t>
      </w:r>
      <w:r w:rsidR="001B0052">
        <w:rPr>
          <w:rFonts w:ascii="Maiandra GD" w:hAnsi="Maiandra GD"/>
        </w:rPr>
        <w:t xml:space="preserve">. </w:t>
      </w:r>
      <w:r w:rsidRPr="00CE277A">
        <w:rPr>
          <w:rFonts w:ascii="Maiandra GD" w:hAnsi="Maiandra GD"/>
        </w:rPr>
        <w:t xml:space="preserve">The party supports safe workplaces, fair remuneration, collective bargaining, and equal pay for equal work. USAP aligns these goals with Article 41 of the Constitution of Kenya, and reinforces </w:t>
      </w:r>
      <w:r w:rsidRPr="00CE277A">
        <w:rPr>
          <w:rFonts w:ascii="Maiandra GD" w:hAnsi="Maiandra GD"/>
        </w:rPr>
        <w:lastRenderedPageBreak/>
        <w:t xml:space="preserve">them through nomination requirements in the Election Rules that promote representation of workers and informal sector groups in party structures. </w:t>
      </w:r>
    </w:p>
    <w:p w14:paraId="7EECD9BA" w14:textId="77777777" w:rsidR="00B662E6" w:rsidRDefault="00CE277A" w:rsidP="00152A9D">
      <w:pPr>
        <w:pStyle w:val="BodyText"/>
        <w:numPr>
          <w:ilvl w:val="0"/>
          <w:numId w:val="17"/>
        </w:numPr>
        <w:spacing w:before="43" w:line="276" w:lineRule="auto"/>
        <w:ind w:right="90"/>
        <w:jc w:val="both"/>
        <w:rPr>
          <w:rFonts w:ascii="Maiandra GD" w:hAnsi="Maiandra GD"/>
        </w:rPr>
      </w:pPr>
      <w:r w:rsidRPr="00CE277A">
        <w:rPr>
          <w:rFonts w:ascii="Maiandra GD" w:hAnsi="Maiandra GD"/>
        </w:rPr>
        <w:t xml:space="preserve">The party will undertake comprehensive </w:t>
      </w:r>
      <w:proofErr w:type="spellStart"/>
      <w:r w:rsidRPr="00CE277A">
        <w:rPr>
          <w:rFonts w:ascii="Maiandra GD" w:hAnsi="Maiandra GD"/>
        </w:rPr>
        <w:t>labour</w:t>
      </w:r>
      <w:proofErr w:type="spellEnd"/>
      <w:r w:rsidRPr="00CE277A">
        <w:rPr>
          <w:rFonts w:ascii="Maiandra GD" w:hAnsi="Maiandra GD"/>
        </w:rPr>
        <w:t xml:space="preserve"> law reforms to align national legislation with international </w:t>
      </w:r>
      <w:proofErr w:type="spellStart"/>
      <w:r w:rsidRPr="00CE277A">
        <w:rPr>
          <w:rFonts w:ascii="Maiandra GD" w:hAnsi="Maiandra GD"/>
        </w:rPr>
        <w:t>labour</w:t>
      </w:r>
      <w:proofErr w:type="spellEnd"/>
      <w:r w:rsidRPr="00CE277A">
        <w:rPr>
          <w:rFonts w:ascii="Maiandra GD" w:hAnsi="Maiandra GD"/>
        </w:rPr>
        <w:t xml:space="preserve"> standards. A National </w:t>
      </w:r>
      <w:proofErr w:type="spellStart"/>
      <w:r w:rsidRPr="00CE277A">
        <w:rPr>
          <w:rFonts w:ascii="Maiandra GD" w:hAnsi="Maiandra GD"/>
        </w:rPr>
        <w:t>Labour</w:t>
      </w:r>
      <w:proofErr w:type="spellEnd"/>
      <w:r w:rsidRPr="00CE277A">
        <w:rPr>
          <w:rFonts w:ascii="Maiandra GD" w:hAnsi="Maiandra GD"/>
        </w:rPr>
        <w:t xml:space="preserve"> Standards Compliance Agency will be created with adequate staffing and digitized reporting tools for real-time monitoring. </w:t>
      </w:r>
      <w:proofErr w:type="spellStart"/>
      <w:r w:rsidRPr="00CE277A">
        <w:rPr>
          <w:rFonts w:ascii="Maiandra GD" w:hAnsi="Maiandra GD"/>
        </w:rPr>
        <w:t>Labour</w:t>
      </w:r>
      <w:proofErr w:type="spellEnd"/>
      <w:r w:rsidRPr="00CE277A">
        <w:rPr>
          <w:rFonts w:ascii="Maiandra GD" w:hAnsi="Maiandra GD"/>
        </w:rPr>
        <w:t xml:space="preserve"> courts will be decentralized to enhance access to justice for workers. </w:t>
      </w:r>
    </w:p>
    <w:p w14:paraId="041026BF" w14:textId="39369B34" w:rsidR="008B7AF0" w:rsidRPr="00CE277A" w:rsidRDefault="00CE277A" w:rsidP="00152A9D">
      <w:pPr>
        <w:pStyle w:val="BodyText"/>
        <w:numPr>
          <w:ilvl w:val="0"/>
          <w:numId w:val="17"/>
        </w:numPr>
        <w:spacing w:before="43" w:line="276" w:lineRule="auto"/>
        <w:ind w:right="90"/>
        <w:jc w:val="both"/>
        <w:rPr>
          <w:rFonts w:ascii="Maiandra GD" w:hAnsi="Maiandra GD"/>
        </w:rPr>
      </w:pPr>
      <w:r w:rsidRPr="00CE277A">
        <w:rPr>
          <w:rFonts w:ascii="Maiandra GD" w:hAnsi="Maiandra GD"/>
        </w:rPr>
        <w:t xml:space="preserve">A National Skills Development Authority will be established to provide vocational training aligned with market demands. Social protection coverage will be expanded through contributory and non-contributory schemes. Technical assistance and capacity building will be rolled out for </w:t>
      </w:r>
      <w:proofErr w:type="spellStart"/>
      <w:r w:rsidRPr="00CE277A">
        <w:rPr>
          <w:rFonts w:ascii="Maiandra GD" w:hAnsi="Maiandra GD"/>
        </w:rPr>
        <w:t>labour</w:t>
      </w:r>
      <w:proofErr w:type="spellEnd"/>
      <w:r w:rsidRPr="00CE277A">
        <w:rPr>
          <w:rFonts w:ascii="Maiandra GD" w:hAnsi="Maiandra GD"/>
        </w:rPr>
        <w:t xml:space="preserve"> officers at both national and county levels to enhance inspection, mediation, and</w:t>
      </w:r>
    </w:p>
    <w:p w14:paraId="109A4129" w14:textId="60F2AA19" w:rsidR="002838CA" w:rsidRPr="00CC5F44" w:rsidRDefault="007B1567" w:rsidP="006F03EE">
      <w:pPr>
        <w:pStyle w:val="Heading2"/>
      </w:pPr>
      <w:bookmarkStart w:id="47" w:name="_bookmark18"/>
      <w:bookmarkStart w:id="48" w:name="_bookmark20"/>
      <w:bookmarkStart w:id="49" w:name="_Toc202529836"/>
      <w:bookmarkEnd w:id="47"/>
      <w:bookmarkEnd w:id="48"/>
      <w:r>
        <w:t>2</w:t>
      </w:r>
      <w:r w:rsidR="000E16BF">
        <w:t>.13</w:t>
      </w:r>
      <w:r w:rsidR="002838CA" w:rsidRPr="00CC5F44">
        <w:t xml:space="preserve"> Elections Framework and Internal Democracy</w:t>
      </w:r>
      <w:bookmarkEnd w:id="49"/>
    </w:p>
    <w:p w14:paraId="08C28004" w14:textId="7D8F9F61" w:rsidR="002838CA" w:rsidRPr="00CC5F44" w:rsidRDefault="002838CA" w:rsidP="00152A9D">
      <w:pPr>
        <w:pStyle w:val="BodyText"/>
        <w:numPr>
          <w:ilvl w:val="0"/>
          <w:numId w:val="14"/>
        </w:numPr>
        <w:spacing w:before="199" w:line="276" w:lineRule="auto"/>
        <w:ind w:right="434"/>
        <w:jc w:val="both"/>
        <w:rPr>
          <w:rFonts w:ascii="Maiandra GD" w:hAnsi="Maiandra GD"/>
        </w:rPr>
      </w:pPr>
      <w:r w:rsidRPr="00CC5F44">
        <w:rPr>
          <w:rFonts w:ascii="Maiandra GD" w:hAnsi="Maiandra GD"/>
        </w:rPr>
        <w:t>The party adheres to the Elections Act, the Political Parties Act, and the Constitution of Kenya. USAP’s Election and Nomination Rules establish transparent and fair processes for internal elections, including eligibility criteria, timelines, and compliance with Chapter Six</w:t>
      </w:r>
      <w:r w:rsidR="000E16BF">
        <w:rPr>
          <w:rFonts w:ascii="Maiandra GD" w:hAnsi="Maiandra GD"/>
        </w:rPr>
        <w:t xml:space="preserve"> of the Constitution of Kenya</w:t>
      </w:r>
      <w:r w:rsidRPr="00CC5F44">
        <w:rPr>
          <w:rFonts w:ascii="Maiandra GD" w:hAnsi="Maiandra GD"/>
        </w:rPr>
        <w:t xml:space="preserve">. </w:t>
      </w:r>
    </w:p>
    <w:p w14:paraId="28B5BCD2" w14:textId="77777777" w:rsidR="006F160D" w:rsidRPr="00CC5F44" w:rsidRDefault="002838CA" w:rsidP="00152A9D">
      <w:pPr>
        <w:pStyle w:val="BodyText"/>
        <w:numPr>
          <w:ilvl w:val="0"/>
          <w:numId w:val="14"/>
        </w:numPr>
        <w:spacing w:before="199" w:line="276" w:lineRule="auto"/>
        <w:ind w:right="434"/>
        <w:jc w:val="both"/>
        <w:rPr>
          <w:rFonts w:ascii="Maiandra GD" w:hAnsi="Maiandra GD"/>
        </w:rPr>
      </w:pPr>
      <w:r w:rsidRPr="00CC5F44">
        <w:rPr>
          <w:rFonts w:ascii="Maiandra GD" w:hAnsi="Maiandra GD"/>
        </w:rPr>
        <w:t xml:space="preserve">The party will support the comprehensive reform of the IEBC to ensure institutional independence, professional capacity, and operational integrity. An Open Electoral Data Policy will be adopted to allow real-time public access to election results and financial disclosures by candidates and parties. </w:t>
      </w:r>
    </w:p>
    <w:p w14:paraId="30B914F3" w14:textId="7C571E2A" w:rsidR="00394C7B" w:rsidRPr="00972CF1" w:rsidRDefault="00394C7B" w:rsidP="00152A9D">
      <w:pPr>
        <w:pStyle w:val="BodyText"/>
        <w:numPr>
          <w:ilvl w:val="0"/>
          <w:numId w:val="14"/>
        </w:numPr>
        <w:spacing w:before="199" w:line="276" w:lineRule="auto"/>
        <w:ind w:right="434"/>
        <w:jc w:val="both"/>
        <w:rPr>
          <w:rFonts w:ascii="Maiandra GD" w:hAnsi="Maiandra GD"/>
        </w:rPr>
      </w:pPr>
      <w:r w:rsidRPr="00972CF1">
        <w:rPr>
          <w:rFonts w:ascii="Maiandra GD" w:hAnsi="Maiandra GD"/>
        </w:rPr>
        <w:t>Legal reforms will be introduced to enhance gender representation, diaspora voting rights, and access for persons with disabilities. Voter education will be continuous, civic-based, and integrated into the school curriculum. Political party primaries will be regulated to foster internal democracy, while campaign financing will be strictly monitored to curb illicit influence.</w:t>
      </w:r>
    </w:p>
    <w:p w14:paraId="1CB39D9E" w14:textId="031B9E0C" w:rsidR="007707FE" w:rsidRPr="00CC5F44" w:rsidRDefault="007B1567" w:rsidP="006F03EE">
      <w:pPr>
        <w:pStyle w:val="Heading2"/>
      </w:pPr>
      <w:bookmarkStart w:id="50" w:name="_bookmark21"/>
      <w:bookmarkStart w:id="51" w:name="_Toc202529837"/>
      <w:bookmarkEnd w:id="50"/>
      <w:r>
        <w:t>2</w:t>
      </w:r>
      <w:r w:rsidR="006F160D" w:rsidRPr="00CC5F44">
        <w:t>.1</w:t>
      </w:r>
      <w:r w:rsidR="00230124">
        <w:t>5</w:t>
      </w:r>
      <w:r w:rsidR="006F160D" w:rsidRPr="00CC5F44">
        <w:t xml:space="preserve"> </w:t>
      </w:r>
      <w:r w:rsidR="002859E6" w:rsidRPr="00CC5F44">
        <w:t>Sports,</w:t>
      </w:r>
      <w:r w:rsidR="002859E6" w:rsidRPr="00CC5F44">
        <w:rPr>
          <w:spacing w:val="-8"/>
        </w:rPr>
        <w:t xml:space="preserve"> </w:t>
      </w:r>
      <w:r w:rsidR="002859E6" w:rsidRPr="00CC5F44">
        <w:t>Entertainment,</w:t>
      </w:r>
      <w:r w:rsidR="00330C13">
        <w:rPr>
          <w:spacing w:val="-8"/>
        </w:rPr>
        <w:t xml:space="preserve"> and </w:t>
      </w:r>
      <w:r w:rsidR="002859E6" w:rsidRPr="00CC5F44">
        <w:rPr>
          <w:spacing w:val="-2"/>
        </w:rPr>
        <w:t>Recreation</w:t>
      </w:r>
      <w:bookmarkEnd w:id="51"/>
    </w:p>
    <w:p w14:paraId="31B270B2" w14:textId="77777777" w:rsidR="00806604" w:rsidRPr="00CC5F44" w:rsidRDefault="00806604" w:rsidP="00152A9D">
      <w:pPr>
        <w:pStyle w:val="BodyText"/>
        <w:numPr>
          <w:ilvl w:val="0"/>
          <w:numId w:val="14"/>
        </w:numPr>
        <w:spacing w:before="201" w:line="276" w:lineRule="auto"/>
        <w:ind w:right="406"/>
        <w:jc w:val="both"/>
        <w:rPr>
          <w:rFonts w:ascii="Maiandra GD" w:hAnsi="Maiandra GD"/>
        </w:rPr>
      </w:pPr>
      <w:r w:rsidRPr="00CC5F44">
        <w:rPr>
          <w:rFonts w:ascii="Maiandra GD" w:hAnsi="Maiandra GD"/>
        </w:rPr>
        <w:t xml:space="preserve">USAP supports the growth of sports, arts, and cultural industries. Article 13(s) of its Constitution commits to supporting recreational </w:t>
      </w:r>
      <w:proofErr w:type="spellStart"/>
      <w:r w:rsidRPr="00CC5F44">
        <w:rPr>
          <w:rFonts w:ascii="Maiandra GD" w:hAnsi="Maiandra GD"/>
        </w:rPr>
        <w:t>programmes</w:t>
      </w:r>
      <w:proofErr w:type="spellEnd"/>
      <w:r w:rsidRPr="00CC5F44">
        <w:rPr>
          <w:rFonts w:ascii="Maiandra GD" w:hAnsi="Maiandra GD"/>
        </w:rPr>
        <w:t xml:space="preserve"> for youth empowerment, healthy living, and national unity. The party encourages investment in creative talent, public stadiums, and cultural exchange.</w:t>
      </w:r>
    </w:p>
    <w:p w14:paraId="259A1C48" w14:textId="77777777" w:rsidR="00806604" w:rsidRPr="00CC5F44" w:rsidRDefault="00806604" w:rsidP="00152A9D">
      <w:pPr>
        <w:pStyle w:val="BodyText"/>
        <w:numPr>
          <w:ilvl w:val="0"/>
          <w:numId w:val="14"/>
        </w:numPr>
        <w:spacing w:before="201" w:line="276" w:lineRule="auto"/>
        <w:ind w:right="406"/>
        <w:jc w:val="both"/>
        <w:rPr>
          <w:rFonts w:ascii="Maiandra GD" w:hAnsi="Maiandra GD"/>
        </w:rPr>
      </w:pPr>
      <w:r w:rsidRPr="00CC5F44">
        <w:rPr>
          <w:rFonts w:ascii="Maiandra GD" w:hAnsi="Maiandra GD"/>
        </w:rPr>
        <w:t xml:space="preserve">The party will launch a National Sports and Creative Economy Development Fund to invest in stadiums, talent academies, and recreational facilities across counties. County-level sports leagues will be professionalized and integrated into national competitions. A National Talent Identification and Development Policy will guide </w:t>
      </w:r>
      <w:r w:rsidRPr="00CC5F44">
        <w:rPr>
          <w:rFonts w:ascii="Maiandra GD" w:hAnsi="Maiandra GD"/>
        </w:rPr>
        <w:lastRenderedPageBreak/>
        <w:t>investments in music, film, gaming, and performing arts. Public parks and recreation spaces will be protected and enhanced in urban planning. Cultural festivals and heritage promotion will be institutionalized as part of tourism and youth engagement strategies.</w:t>
      </w:r>
    </w:p>
    <w:p w14:paraId="243BB1CD" w14:textId="4DBF877C" w:rsidR="007707FE" w:rsidRPr="00CC5F44" w:rsidRDefault="007B1567" w:rsidP="006F03EE">
      <w:pPr>
        <w:pStyle w:val="Heading2"/>
      </w:pPr>
      <w:bookmarkStart w:id="52" w:name="_bookmark22"/>
      <w:bookmarkStart w:id="53" w:name="_Toc202529838"/>
      <w:bookmarkEnd w:id="52"/>
      <w:r>
        <w:t>2</w:t>
      </w:r>
      <w:r w:rsidR="00330C13">
        <w:t>.16</w:t>
      </w:r>
      <w:r w:rsidR="00806604" w:rsidRPr="00CC5F44">
        <w:t xml:space="preserve"> </w:t>
      </w:r>
      <w:r w:rsidR="002859E6" w:rsidRPr="00CC5F44">
        <w:t>Tourism</w:t>
      </w:r>
      <w:r w:rsidR="002859E6" w:rsidRPr="00CC5F44">
        <w:rPr>
          <w:spacing w:val="-7"/>
        </w:rPr>
        <w:t xml:space="preserve"> </w:t>
      </w:r>
      <w:r w:rsidR="002859E6" w:rsidRPr="00CC5F44">
        <w:rPr>
          <w:spacing w:val="-2"/>
        </w:rPr>
        <w:t>Policy</w:t>
      </w:r>
      <w:bookmarkEnd w:id="53"/>
    </w:p>
    <w:p w14:paraId="2120CF6E" w14:textId="087B56CE" w:rsidR="00806604" w:rsidRPr="00CC5F44" w:rsidRDefault="00806604" w:rsidP="00152A9D">
      <w:pPr>
        <w:pStyle w:val="BodyText"/>
        <w:numPr>
          <w:ilvl w:val="0"/>
          <w:numId w:val="15"/>
        </w:numPr>
        <w:spacing w:before="200" w:line="276" w:lineRule="auto"/>
        <w:ind w:right="392"/>
        <w:jc w:val="both"/>
        <w:rPr>
          <w:rFonts w:ascii="Maiandra GD" w:hAnsi="Maiandra GD"/>
        </w:rPr>
      </w:pPr>
      <w:r w:rsidRPr="00CC5F44">
        <w:rPr>
          <w:rFonts w:ascii="Maiandra GD" w:hAnsi="Maiandra GD"/>
        </w:rPr>
        <w:t xml:space="preserve">USAP promotes domestic and international tourism as part of cultural and economic development. Article 13(u) of the </w:t>
      </w:r>
      <w:r w:rsidR="00510D2D">
        <w:rPr>
          <w:rFonts w:ascii="Maiandra GD" w:hAnsi="Maiandra GD"/>
        </w:rPr>
        <w:t xml:space="preserve">its </w:t>
      </w:r>
      <w:r w:rsidRPr="00CC5F44">
        <w:rPr>
          <w:rFonts w:ascii="Maiandra GD" w:hAnsi="Maiandra GD"/>
        </w:rPr>
        <w:t>Constitution directs the party to promote cultural heritage, natural landscapes, and national parks, supporting sustainable tourism that benefits local communities.</w:t>
      </w:r>
    </w:p>
    <w:p w14:paraId="02C26D28" w14:textId="67E90E23" w:rsidR="000F6EDE" w:rsidRDefault="00806604" w:rsidP="00152A9D">
      <w:pPr>
        <w:pStyle w:val="BodyText"/>
        <w:numPr>
          <w:ilvl w:val="0"/>
          <w:numId w:val="15"/>
        </w:numPr>
        <w:spacing w:before="200" w:line="276" w:lineRule="auto"/>
        <w:ind w:right="392"/>
        <w:jc w:val="both"/>
        <w:rPr>
          <w:rFonts w:ascii="Maiandra GD" w:hAnsi="Maiandra GD"/>
        </w:rPr>
      </w:pPr>
      <w:r w:rsidRPr="00CC5F44">
        <w:rPr>
          <w:rFonts w:ascii="Maiandra GD" w:hAnsi="Maiandra GD"/>
        </w:rPr>
        <w:t xml:space="preserve">The party will develop a National Tourism Diversification Strategy to promote eco-tourism, </w:t>
      </w:r>
      <w:proofErr w:type="spellStart"/>
      <w:r w:rsidRPr="00CC5F44">
        <w:rPr>
          <w:rFonts w:ascii="Maiandra GD" w:hAnsi="Maiandra GD"/>
        </w:rPr>
        <w:t>agri</w:t>
      </w:r>
      <w:proofErr w:type="spellEnd"/>
      <w:r w:rsidRPr="00CC5F44">
        <w:rPr>
          <w:rFonts w:ascii="Maiandra GD" w:hAnsi="Maiandra GD"/>
        </w:rPr>
        <w:t>-tourism, and cultural tourism. Investment in tourism infrastructure including roads, airstrips, signage, and visitor centers will be prioritized in partnership with county governments. Tourism marketing will be rebranded to target regional and domestic</w:t>
      </w:r>
      <w:r w:rsidR="000C3DB9" w:rsidRPr="00CC5F44">
        <w:rPr>
          <w:rFonts w:ascii="Maiandra GD" w:hAnsi="Maiandra GD"/>
        </w:rPr>
        <w:t xml:space="preserve"> markets, while visa regimes will be simplified to enhance accessibility. Community-based tourism initiatives will be scaled to ensure local benefit sharing and preserve cultural authenticity. A Tourism Sustainability Act will be introduced to safeguard biodiversity and heritage sites.</w:t>
      </w:r>
    </w:p>
    <w:p w14:paraId="72D04A93" w14:textId="2821B786" w:rsidR="00601AD1" w:rsidRDefault="00601AD1" w:rsidP="00601AD1">
      <w:pPr>
        <w:pStyle w:val="BodyText"/>
        <w:spacing w:before="200" w:line="276" w:lineRule="auto"/>
        <w:ind w:left="570" w:right="392"/>
        <w:jc w:val="both"/>
        <w:rPr>
          <w:rFonts w:ascii="Maiandra GD" w:hAnsi="Maiandra GD"/>
        </w:rPr>
      </w:pPr>
    </w:p>
    <w:p w14:paraId="308A46E7" w14:textId="2C377585" w:rsidR="00B42943" w:rsidRDefault="00B42943" w:rsidP="00601AD1">
      <w:pPr>
        <w:pStyle w:val="BodyText"/>
        <w:spacing w:before="200" w:line="276" w:lineRule="auto"/>
        <w:ind w:left="570" w:right="392"/>
        <w:jc w:val="both"/>
        <w:rPr>
          <w:rFonts w:ascii="Maiandra GD" w:hAnsi="Maiandra GD"/>
        </w:rPr>
      </w:pPr>
    </w:p>
    <w:p w14:paraId="66A44AF4" w14:textId="2BA96E40" w:rsidR="00B42943" w:rsidRDefault="00B42943" w:rsidP="00601AD1">
      <w:pPr>
        <w:pStyle w:val="BodyText"/>
        <w:spacing w:before="200" w:line="276" w:lineRule="auto"/>
        <w:ind w:left="570" w:right="392"/>
        <w:jc w:val="both"/>
        <w:rPr>
          <w:rFonts w:ascii="Maiandra GD" w:hAnsi="Maiandra GD"/>
        </w:rPr>
      </w:pPr>
    </w:p>
    <w:p w14:paraId="1DF75136" w14:textId="7D75BBD7" w:rsidR="00B42943" w:rsidRDefault="00B42943" w:rsidP="00601AD1">
      <w:pPr>
        <w:pStyle w:val="BodyText"/>
        <w:spacing w:before="200" w:line="276" w:lineRule="auto"/>
        <w:ind w:left="570" w:right="392"/>
        <w:jc w:val="both"/>
        <w:rPr>
          <w:rFonts w:ascii="Maiandra GD" w:hAnsi="Maiandra GD"/>
        </w:rPr>
      </w:pPr>
    </w:p>
    <w:p w14:paraId="28B411BB" w14:textId="32F0E7A3" w:rsidR="00B42943" w:rsidRDefault="00B42943" w:rsidP="00601AD1">
      <w:pPr>
        <w:pStyle w:val="BodyText"/>
        <w:spacing w:before="200" w:line="276" w:lineRule="auto"/>
        <w:ind w:left="570" w:right="392"/>
        <w:jc w:val="both"/>
        <w:rPr>
          <w:rFonts w:ascii="Maiandra GD" w:hAnsi="Maiandra GD"/>
        </w:rPr>
      </w:pPr>
    </w:p>
    <w:p w14:paraId="5EF33520" w14:textId="20CAFE30" w:rsidR="00B42943" w:rsidRDefault="00B42943" w:rsidP="00601AD1">
      <w:pPr>
        <w:pStyle w:val="BodyText"/>
        <w:spacing w:before="200" w:line="276" w:lineRule="auto"/>
        <w:ind w:left="570" w:right="392"/>
        <w:jc w:val="both"/>
        <w:rPr>
          <w:rFonts w:ascii="Maiandra GD" w:hAnsi="Maiandra GD"/>
        </w:rPr>
      </w:pPr>
    </w:p>
    <w:p w14:paraId="26864C42" w14:textId="7AD84C66" w:rsidR="00B42943" w:rsidRDefault="00B42943" w:rsidP="00601AD1">
      <w:pPr>
        <w:pStyle w:val="BodyText"/>
        <w:spacing w:before="200" w:line="276" w:lineRule="auto"/>
        <w:ind w:left="570" w:right="392"/>
        <w:jc w:val="both"/>
        <w:rPr>
          <w:rFonts w:ascii="Maiandra GD" w:hAnsi="Maiandra GD"/>
        </w:rPr>
      </w:pPr>
    </w:p>
    <w:p w14:paraId="56F7DCF0" w14:textId="536F7F88" w:rsidR="00B42943" w:rsidRDefault="00B42943" w:rsidP="00601AD1">
      <w:pPr>
        <w:pStyle w:val="BodyText"/>
        <w:spacing w:before="200" w:line="276" w:lineRule="auto"/>
        <w:ind w:left="570" w:right="392"/>
        <w:jc w:val="both"/>
        <w:rPr>
          <w:rFonts w:ascii="Maiandra GD" w:hAnsi="Maiandra GD"/>
        </w:rPr>
      </w:pPr>
    </w:p>
    <w:p w14:paraId="777C655C" w14:textId="307DEE0A" w:rsidR="00B42943" w:rsidRDefault="00B42943" w:rsidP="00601AD1">
      <w:pPr>
        <w:pStyle w:val="BodyText"/>
        <w:spacing w:before="200" w:line="276" w:lineRule="auto"/>
        <w:ind w:left="570" w:right="392"/>
        <w:jc w:val="both"/>
        <w:rPr>
          <w:rFonts w:ascii="Maiandra GD" w:hAnsi="Maiandra GD"/>
        </w:rPr>
      </w:pPr>
    </w:p>
    <w:p w14:paraId="6A21CF05" w14:textId="77777777" w:rsidR="00B42943" w:rsidRPr="00CC5F44" w:rsidRDefault="00B42943" w:rsidP="00601AD1">
      <w:pPr>
        <w:pStyle w:val="BodyText"/>
        <w:spacing w:before="200" w:line="276" w:lineRule="auto"/>
        <w:ind w:left="570" w:right="392"/>
        <w:jc w:val="both"/>
        <w:rPr>
          <w:rFonts w:ascii="Maiandra GD" w:hAnsi="Maiandra GD"/>
        </w:rPr>
      </w:pPr>
    </w:p>
    <w:p w14:paraId="2B739FE1" w14:textId="77777777" w:rsidR="009A7B36" w:rsidRDefault="009A7B36">
      <w:pPr>
        <w:rPr>
          <w:rFonts w:ascii="Maiandra GD" w:hAnsi="Maiandra GD"/>
          <w:b/>
          <w:bCs/>
          <w:sz w:val="28"/>
          <w:szCs w:val="24"/>
        </w:rPr>
      </w:pPr>
      <w:r>
        <w:br w:type="page"/>
      </w:r>
    </w:p>
    <w:p w14:paraId="3E05AD2E" w14:textId="354ECF4D" w:rsidR="00806604" w:rsidRPr="00CC5F44" w:rsidRDefault="008B7AF0" w:rsidP="00FA31BF">
      <w:pPr>
        <w:pStyle w:val="Heading1"/>
      </w:pPr>
      <w:bookmarkStart w:id="54" w:name="_Toc202529839"/>
      <w:r w:rsidRPr="00CC5F44">
        <w:lastRenderedPageBreak/>
        <w:t xml:space="preserve">CHAPTER </w:t>
      </w:r>
      <w:r w:rsidR="00E2671A">
        <w:t>3</w:t>
      </w:r>
      <w:r w:rsidRPr="00CC5F44">
        <w:t>: IMPLEMENTATION STRATEG</w:t>
      </w:r>
      <w:r w:rsidR="00E408DF">
        <w:t>IES</w:t>
      </w:r>
      <w:bookmarkEnd w:id="54"/>
    </w:p>
    <w:p w14:paraId="53EF6212" w14:textId="2158FB31" w:rsidR="00591AD6" w:rsidRPr="00CC5F44" w:rsidRDefault="00D31BE8" w:rsidP="006F03EE">
      <w:pPr>
        <w:pStyle w:val="Heading2"/>
      </w:pPr>
      <w:bookmarkStart w:id="55" w:name="_Toc202529840"/>
      <w:r>
        <w:t>3</w:t>
      </w:r>
      <w:r w:rsidR="000F6EDE" w:rsidRPr="00CC5F44">
        <w:t xml:space="preserve">.1 </w:t>
      </w:r>
      <w:r w:rsidR="008E1372" w:rsidRPr="00CC5F44">
        <w:t xml:space="preserve">Strategic Implementation Plan </w:t>
      </w:r>
      <w:r w:rsidR="00601AD1" w:rsidRPr="00CC5F44">
        <w:t>to</w:t>
      </w:r>
      <w:r w:rsidR="008E1372" w:rsidRPr="00CC5F44">
        <w:t xml:space="preserve"> Realize Party Ideology</w:t>
      </w:r>
      <w:bookmarkEnd w:id="55"/>
    </w:p>
    <w:p w14:paraId="21921CCA" w14:textId="77777777" w:rsidR="00591AD6" w:rsidRPr="00CC5F44" w:rsidRDefault="00591AD6" w:rsidP="00601AD1">
      <w:pPr>
        <w:pStyle w:val="FirstParagraph"/>
        <w:spacing w:line="276" w:lineRule="auto"/>
        <w:jc w:val="both"/>
        <w:rPr>
          <w:rFonts w:ascii="Maiandra GD" w:hAnsi="Maiandra GD"/>
        </w:rPr>
      </w:pPr>
      <w:r w:rsidRPr="00CC5F44">
        <w:rPr>
          <w:rFonts w:ascii="Maiandra GD" w:hAnsi="Maiandra GD"/>
        </w:rPr>
        <w:t>This Strategic Implementation Plan outlines the short-term, medium-term, and long-term strategies for actualizing the USAP ideology of Afro-Social Democracy</w:t>
      </w:r>
      <w:r w:rsidR="00231573" w:rsidRPr="00CC5F44">
        <w:rPr>
          <w:rFonts w:ascii="Maiandra GD" w:hAnsi="Maiandra GD"/>
        </w:rPr>
        <w:t>;</w:t>
      </w:r>
      <w:r w:rsidR="008C1D04" w:rsidRPr="00CC5F44">
        <w:rPr>
          <w:rFonts w:ascii="Maiandra GD" w:hAnsi="Maiandra GD"/>
        </w:rPr>
        <w:t xml:space="preserve"> These timelines provide a roadmap for structured implementation aligned with the Constitution and guided by citizen participation;</w:t>
      </w:r>
    </w:p>
    <w:p w14:paraId="7D673976" w14:textId="1260EE1F" w:rsidR="00591AD6" w:rsidRPr="00CC5F44" w:rsidRDefault="00D31BE8" w:rsidP="00542AF9">
      <w:pPr>
        <w:pStyle w:val="Heading3"/>
        <w:numPr>
          <w:ilvl w:val="0"/>
          <w:numId w:val="0"/>
        </w:numPr>
      </w:pPr>
      <w:bookmarkStart w:id="56" w:name="_Toc202529841"/>
      <w:bookmarkStart w:id="57" w:name="short-term-strategies-12-years"/>
      <w:r>
        <w:t>3</w:t>
      </w:r>
      <w:r w:rsidR="000F6EDE" w:rsidRPr="00CC5906">
        <w:t>.1.1</w:t>
      </w:r>
      <w:r w:rsidR="000F6EDE" w:rsidRPr="00CC5F44">
        <w:t xml:space="preserve"> </w:t>
      </w:r>
      <w:r w:rsidR="00591AD6" w:rsidRPr="00CC5F44">
        <w:t>Short-Term Strategies (1–2 Years)</w:t>
      </w:r>
      <w:bookmarkEnd w:id="56"/>
    </w:p>
    <w:p w14:paraId="7C145A07" w14:textId="77777777" w:rsidR="00591AD6" w:rsidRPr="00CC5F44" w:rsidRDefault="00591AD6" w:rsidP="00152A9D">
      <w:pPr>
        <w:pStyle w:val="BodyText"/>
        <w:numPr>
          <w:ilvl w:val="0"/>
          <w:numId w:val="1"/>
        </w:numPr>
        <w:spacing w:before="240" w:line="276" w:lineRule="auto"/>
        <w:jc w:val="both"/>
        <w:rPr>
          <w:rFonts w:ascii="Maiandra GD" w:hAnsi="Maiandra GD"/>
        </w:rPr>
      </w:pPr>
      <w:r w:rsidRPr="00CC5F44">
        <w:rPr>
          <w:rFonts w:ascii="Maiandra GD" w:hAnsi="Maiandra GD"/>
          <w:b/>
          <w:bCs/>
        </w:rPr>
        <w:t>Policy Foundation &amp; Legislative Engagement</w:t>
      </w:r>
      <w:r w:rsidRPr="00CC5F44">
        <w:rPr>
          <w:rFonts w:ascii="Maiandra GD" w:hAnsi="Maiandra GD"/>
        </w:rPr>
        <w:t xml:space="preserve"> - Draft and disseminate policy papers on economy, land, healthcare, and devolution. - Support USAP-affiliated leaders to push party agenda at national and county levels.</w:t>
      </w:r>
    </w:p>
    <w:p w14:paraId="1A4DDB9B" w14:textId="5102F9AE" w:rsidR="00591AD6" w:rsidRDefault="006E373B" w:rsidP="00152A9D">
      <w:pPr>
        <w:pStyle w:val="BodyText"/>
        <w:numPr>
          <w:ilvl w:val="0"/>
          <w:numId w:val="1"/>
        </w:numPr>
        <w:spacing w:line="276" w:lineRule="auto"/>
        <w:jc w:val="both"/>
        <w:rPr>
          <w:rFonts w:ascii="Maiandra GD" w:hAnsi="Maiandra GD"/>
        </w:rPr>
      </w:pPr>
      <w:r>
        <w:rPr>
          <w:rFonts w:ascii="Maiandra GD" w:hAnsi="Maiandra GD"/>
          <w:b/>
          <w:bCs/>
        </w:rPr>
        <w:t xml:space="preserve">Technology, </w:t>
      </w:r>
      <w:r w:rsidR="00591AD6" w:rsidRPr="00CC5F44">
        <w:rPr>
          <w:rFonts w:ascii="Maiandra GD" w:hAnsi="Maiandra GD"/>
          <w:b/>
          <w:bCs/>
        </w:rPr>
        <w:t>Civic Innovation &amp; Digital Infrastructure</w:t>
      </w:r>
      <w:r w:rsidR="00591AD6" w:rsidRPr="00CC5F44">
        <w:rPr>
          <w:rFonts w:ascii="Maiandra GD" w:hAnsi="Maiandra GD"/>
        </w:rPr>
        <w:t xml:space="preserve"> - Pilot tech hubs and promote digital literacy in targeted counties. - Begin national broadband roll-out and support community ICT access centers.</w:t>
      </w:r>
    </w:p>
    <w:p w14:paraId="481DFE49" w14:textId="1F7F8435" w:rsidR="00C72896" w:rsidRDefault="00C72896" w:rsidP="00152A9D">
      <w:pPr>
        <w:pStyle w:val="BodyText"/>
        <w:numPr>
          <w:ilvl w:val="0"/>
          <w:numId w:val="1"/>
        </w:numPr>
        <w:spacing w:line="276" w:lineRule="auto"/>
        <w:jc w:val="both"/>
        <w:rPr>
          <w:rFonts w:ascii="Maiandra GD" w:hAnsi="Maiandra GD"/>
        </w:rPr>
      </w:pPr>
      <w:r w:rsidRPr="00C72896">
        <w:rPr>
          <w:rFonts w:ascii="Maiandra GD" w:hAnsi="Maiandra GD"/>
          <w:b/>
        </w:rPr>
        <w:t xml:space="preserve">Security, Justice, and Governance; </w:t>
      </w:r>
      <w:r>
        <w:rPr>
          <w:rFonts w:ascii="Maiandra GD" w:hAnsi="Maiandra GD"/>
        </w:rPr>
        <w:t xml:space="preserve">- </w:t>
      </w:r>
      <w:r w:rsidRPr="00C72896">
        <w:rPr>
          <w:rFonts w:ascii="Maiandra GD" w:hAnsi="Maiandra GD"/>
        </w:rPr>
        <w:t>Improve public safety and citizen confidence in security agencies</w:t>
      </w:r>
      <w:r>
        <w:rPr>
          <w:rFonts w:ascii="Maiandra GD" w:hAnsi="Maiandra GD"/>
        </w:rPr>
        <w:t xml:space="preserve"> through police reforms, digital crime and intelligence, youth led community security projects. Increase ac</w:t>
      </w:r>
      <w:r w:rsidR="00F86031">
        <w:rPr>
          <w:rFonts w:ascii="Maiandra GD" w:hAnsi="Maiandra GD"/>
        </w:rPr>
        <w:t>c</w:t>
      </w:r>
      <w:r>
        <w:rPr>
          <w:rFonts w:ascii="Maiandra GD" w:hAnsi="Maiandra GD"/>
        </w:rPr>
        <w:t>e</w:t>
      </w:r>
      <w:r w:rsidR="00F86031">
        <w:rPr>
          <w:rFonts w:ascii="Maiandra GD" w:hAnsi="Maiandra GD"/>
        </w:rPr>
        <w:t>s</w:t>
      </w:r>
      <w:r>
        <w:rPr>
          <w:rFonts w:ascii="Maiandra GD" w:hAnsi="Maiandra GD"/>
        </w:rPr>
        <w:t xml:space="preserve">s to fair, efficient, and affordable justice for all citizens through; legal Aid and Awareness, Judicial Reforms, and promotion pf Alternative Dispute Resolution. On Governance; promote integrity, accountability and citizen participation in government by leading anti-corruption campaigns, open government platforms, civic education and public participation. </w:t>
      </w:r>
    </w:p>
    <w:p w14:paraId="11167806" w14:textId="2D7A8220" w:rsidR="00127D81" w:rsidRDefault="00127D81" w:rsidP="00152A9D">
      <w:pPr>
        <w:pStyle w:val="BodyText"/>
        <w:numPr>
          <w:ilvl w:val="0"/>
          <w:numId w:val="1"/>
        </w:numPr>
        <w:spacing w:line="276" w:lineRule="auto"/>
        <w:jc w:val="both"/>
        <w:rPr>
          <w:rFonts w:ascii="Maiandra GD" w:hAnsi="Maiandra GD"/>
        </w:rPr>
      </w:pPr>
      <w:r>
        <w:rPr>
          <w:rFonts w:ascii="Maiandra GD" w:hAnsi="Maiandra GD"/>
          <w:b/>
        </w:rPr>
        <w:t>Religion and State Policy;</w:t>
      </w:r>
      <w:r>
        <w:rPr>
          <w:rFonts w:ascii="Maiandra GD" w:hAnsi="Maiandra GD"/>
        </w:rPr>
        <w:t xml:space="preserve"> </w:t>
      </w:r>
      <w:r w:rsidRPr="00127D81">
        <w:rPr>
          <w:rFonts w:ascii="Maiandra GD" w:hAnsi="Maiandra GD"/>
        </w:rPr>
        <w:t>Ensure full implementation of Article 32 of the Constitution on freedom of religion, conscience, and belief</w:t>
      </w:r>
      <w:r>
        <w:rPr>
          <w:rFonts w:ascii="Maiandra GD" w:hAnsi="Maiandra GD"/>
        </w:rPr>
        <w:t xml:space="preserve">. </w:t>
      </w:r>
      <w:r w:rsidRPr="00127D81">
        <w:rPr>
          <w:rFonts w:ascii="Maiandra GD" w:hAnsi="Maiandra GD"/>
        </w:rPr>
        <w:t>Create a clear and accountable system for registration, compliance, and conduct of religious organizations.</w:t>
      </w:r>
      <w:r w:rsidR="001821A5">
        <w:rPr>
          <w:rFonts w:ascii="Maiandra GD" w:hAnsi="Maiandra GD"/>
        </w:rPr>
        <w:t xml:space="preserve"> </w:t>
      </w:r>
      <w:r w:rsidR="001821A5" w:rsidRPr="001821A5">
        <w:rPr>
          <w:rFonts w:ascii="Maiandra GD" w:hAnsi="Maiandra GD"/>
        </w:rPr>
        <w:t>Build peaceful coexistence and social cohesion through structured dialogue among religious groups.</w:t>
      </w:r>
    </w:p>
    <w:p w14:paraId="4FDEE2C3" w14:textId="04DF8CD4" w:rsidR="006A6472" w:rsidRDefault="006A6472" w:rsidP="00152A9D">
      <w:pPr>
        <w:pStyle w:val="BodyText"/>
        <w:numPr>
          <w:ilvl w:val="0"/>
          <w:numId w:val="1"/>
        </w:numPr>
        <w:spacing w:line="276" w:lineRule="auto"/>
        <w:jc w:val="both"/>
        <w:rPr>
          <w:rFonts w:ascii="Maiandra GD" w:hAnsi="Maiandra GD"/>
        </w:rPr>
      </w:pPr>
      <w:r>
        <w:rPr>
          <w:rFonts w:ascii="Maiandra GD" w:hAnsi="Maiandra GD"/>
          <w:b/>
        </w:rPr>
        <w:t>Judicial System;</w:t>
      </w:r>
      <w:r>
        <w:rPr>
          <w:rFonts w:ascii="Maiandra GD" w:hAnsi="Maiandra GD"/>
        </w:rPr>
        <w:t xml:space="preserve"> </w:t>
      </w:r>
      <w:r w:rsidR="00A57815" w:rsidRPr="00A57815">
        <w:rPr>
          <w:rFonts w:ascii="Maiandra GD" w:hAnsi="Maiandra GD"/>
        </w:rPr>
        <w:t>Safeguard the judiciary from political interference and promote ethical conduct</w:t>
      </w:r>
      <w:r w:rsidR="00A57815">
        <w:rPr>
          <w:rFonts w:ascii="Maiandra GD" w:hAnsi="Maiandra GD"/>
        </w:rPr>
        <w:t xml:space="preserve">. </w:t>
      </w:r>
      <w:r w:rsidR="00A57815" w:rsidRPr="00A57815">
        <w:rPr>
          <w:rFonts w:ascii="Maiandra GD" w:hAnsi="Maiandra GD"/>
        </w:rPr>
        <w:t>Push for full financial autonomy of the Judiciary through adequate allocation and timely disbursement of funds</w:t>
      </w:r>
      <w:r w:rsidR="00A57815">
        <w:rPr>
          <w:rFonts w:ascii="Maiandra GD" w:hAnsi="Maiandra GD"/>
        </w:rPr>
        <w:t xml:space="preserve">. </w:t>
      </w:r>
      <w:r w:rsidR="00A57815" w:rsidRPr="00A57815">
        <w:rPr>
          <w:rFonts w:ascii="Maiandra GD" w:hAnsi="Maiandra GD"/>
        </w:rPr>
        <w:t>Reduce case backlog and make justice delivery faster and more predictable.</w:t>
      </w:r>
      <w:r w:rsidR="00A57815">
        <w:rPr>
          <w:rFonts w:ascii="Maiandra GD" w:hAnsi="Maiandra GD"/>
        </w:rPr>
        <w:t xml:space="preserve"> </w:t>
      </w:r>
      <w:r w:rsidR="00100900" w:rsidRPr="00100900">
        <w:rPr>
          <w:rFonts w:ascii="Maiandra GD" w:hAnsi="Maiandra GD"/>
        </w:rPr>
        <w:t>Make justice accessible, especially to the poor, marginalized, and vulnerable.</w:t>
      </w:r>
      <w:r w:rsidR="00A57815">
        <w:rPr>
          <w:rFonts w:ascii="Maiandra GD" w:hAnsi="Maiandra GD"/>
        </w:rPr>
        <w:t xml:space="preserve">   </w:t>
      </w:r>
    </w:p>
    <w:p w14:paraId="0F2A61FB" w14:textId="555609BB" w:rsidR="00DA5AE7" w:rsidRDefault="002430DB" w:rsidP="00152A9D">
      <w:pPr>
        <w:pStyle w:val="BodyText"/>
        <w:numPr>
          <w:ilvl w:val="0"/>
          <w:numId w:val="1"/>
        </w:numPr>
        <w:spacing w:line="276" w:lineRule="auto"/>
        <w:jc w:val="both"/>
        <w:rPr>
          <w:rFonts w:ascii="Maiandra GD" w:hAnsi="Maiandra GD"/>
        </w:rPr>
      </w:pPr>
      <w:r>
        <w:rPr>
          <w:rFonts w:ascii="Maiandra GD" w:hAnsi="Maiandra GD"/>
          <w:b/>
        </w:rPr>
        <w:t>Sports, Entertainment and Recreation;</w:t>
      </w:r>
      <w:r>
        <w:rPr>
          <w:rFonts w:ascii="Maiandra GD" w:hAnsi="Maiandra GD"/>
        </w:rPr>
        <w:t xml:space="preserve"> i</w:t>
      </w:r>
      <w:r w:rsidRPr="002430DB">
        <w:rPr>
          <w:rFonts w:ascii="Maiandra GD" w:hAnsi="Maiandra GD"/>
        </w:rPr>
        <w:t>mprove grassroots and elite sports development across the country</w:t>
      </w:r>
      <w:r>
        <w:rPr>
          <w:rFonts w:ascii="Maiandra GD" w:hAnsi="Maiandra GD"/>
        </w:rPr>
        <w:t xml:space="preserve">. </w:t>
      </w:r>
      <w:r w:rsidRPr="002430DB">
        <w:rPr>
          <w:rFonts w:ascii="Maiandra GD" w:hAnsi="Maiandra GD"/>
        </w:rPr>
        <w:t>Set up a Creative Economy Fund to support upcoming musicians, filmmakers, and content creators.</w:t>
      </w:r>
      <w:r>
        <w:rPr>
          <w:rFonts w:ascii="Maiandra GD" w:hAnsi="Maiandra GD"/>
        </w:rPr>
        <w:t xml:space="preserve"> </w:t>
      </w:r>
      <w:r w:rsidRPr="002430DB">
        <w:rPr>
          <w:rFonts w:ascii="Maiandra GD" w:hAnsi="Maiandra GD"/>
        </w:rPr>
        <w:t>Create healthy, vibrant public spaces for leisure, fitness, and mental wellness.</w:t>
      </w:r>
    </w:p>
    <w:p w14:paraId="37EE8E8B" w14:textId="12FAFE79" w:rsidR="00591AD6" w:rsidRPr="00CC5F44" w:rsidRDefault="00D31BE8" w:rsidP="00542AF9">
      <w:pPr>
        <w:pStyle w:val="Heading3"/>
        <w:numPr>
          <w:ilvl w:val="0"/>
          <w:numId w:val="0"/>
        </w:numPr>
      </w:pPr>
      <w:bookmarkStart w:id="58" w:name="_Toc202529842"/>
      <w:bookmarkStart w:id="59" w:name="medium-term-strategies-35-years"/>
      <w:bookmarkEnd w:id="57"/>
      <w:r>
        <w:t>3</w:t>
      </w:r>
      <w:r w:rsidR="000F6EDE" w:rsidRPr="003B2F45">
        <w:t>.1.</w:t>
      </w:r>
      <w:r w:rsidR="003B2F45" w:rsidRPr="003B2F45">
        <w:t>2</w:t>
      </w:r>
      <w:r w:rsidR="000F6EDE" w:rsidRPr="00CC5F44">
        <w:t xml:space="preserve"> </w:t>
      </w:r>
      <w:r w:rsidR="00591AD6" w:rsidRPr="00CC5F44">
        <w:t>Medium-Term Strategies (3–5 Years)</w:t>
      </w:r>
      <w:bookmarkEnd w:id="58"/>
    </w:p>
    <w:p w14:paraId="55DF3E0A" w14:textId="11369F22" w:rsidR="00591AD6" w:rsidRPr="00CC5F44" w:rsidRDefault="00733C42" w:rsidP="00152A9D">
      <w:pPr>
        <w:pStyle w:val="FirstParagraph"/>
        <w:numPr>
          <w:ilvl w:val="0"/>
          <w:numId w:val="2"/>
        </w:numPr>
        <w:jc w:val="both"/>
        <w:rPr>
          <w:rFonts w:ascii="Maiandra GD" w:hAnsi="Maiandra GD"/>
        </w:rPr>
      </w:pPr>
      <w:r>
        <w:rPr>
          <w:rFonts w:ascii="Maiandra GD" w:hAnsi="Maiandra GD"/>
          <w:b/>
          <w:bCs/>
        </w:rPr>
        <w:t xml:space="preserve">Decentralization </w:t>
      </w:r>
      <w:r w:rsidR="00591AD6" w:rsidRPr="00CC5F44">
        <w:rPr>
          <w:rFonts w:ascii="Maiandra GD" w:hAnsi="Maiandra GD"/>
          <w:b/>
          <w:bCs/>
        </w:rPr>
        <w:t>and Devolution Enhancement</w:t>
      </w:r>
      <w:r w:rsidR="00591AD6" w:rsidRPr="00CC5F44">
        <w:rPr>
          <w:rFonts w:ascii="Maiandra GD" w:hAnsi="Maiandra GD"/>
        </w:rPr>
        <w:t xml:space="preserve"> - Advocate for constitutional amendment to raise county revenue share to 35%. - Roll out National Devolution </w:t>
      </w:r>
      <w:r w:rsidR="00591AD6" w:rsidRPr="00CC5F44">
        <w:rPr>
          <w:rFonts w:ascii="Maiandra GD" w:hAnsi="Maiandra GD"/>
        </w:rPr>
        <w:lastRenderedPageBreak/>
        <w:t>Support Program (NDSP) to strengthen county service delivery. - Institutionalize citizen participation in county planning and budgeting.</w:t>
      </w:r>
    </w:p>
    <w:p w14:paraId="705BF3C6" w14:textId="77777777" w:rsidR="00591AD6" w:rsidRPr="00CC5F44" w:rsidRDefault="00591AD6" w:rsidP="00152A9D">
      <w:pPr>
        <w:pStyle w:val="BodyText"/>
        <w:numPr>
          <w:ilvl w:val="0"/>
          <w:numId w:val="2"/>
        </w:numPr>
        <w:jc w:val="both"/>
        <w:rPr>
          <w:rFonts w:ascii="Maiandra GD" w:hAnsi="Maiandra GD"/>
        </w:rPr>
      </w:pPr>
      <w:r w:rsidRPr="00CC5F44">
        <w:rPr>
          <w:rFonts w:ascii="Maiandra GD" w:hAnsi="Maiandra GD"/>
          <w:b/>
          <w:bCs/>
        </w:rPr>
        <w:t>Economic Equity and SME Empowerment</w:t>
      </w:r>
      <w:r w:rsidRPr="00CC5F44">
        <w:rPr>
          <w:rFonts w:ascii="Maiandra GD" w:hAnsi="Maiandra GD"/>
        </w:rPr>
        <w:t xml:space="preserve"> - Strengthen public-private partnerships for job creation in key sectors. - Expand SME support through financing, training, and market access.</w:t>
      </w:r>
    </w:p>
    <w:p w14:paraId="36C47053" w14:textId="14B3543B" w:rsidR="00591AD6" w:rsidRPr="00CC5F44" w:rsidRDefault="00591AD6" w:rsidP="00152A9D">
      <w:pPr>
        <w:pStyle w:val="BodyText"/>
        <w:numPr>
          <w:ilvl w:val="0"/>
          <w:numId w:val="2"/>
        </w:numPr>
        <w:jc w:val="both"/>
        <w:rPr>
          <w:rFonts w:ascii="Maiandra GD" w:hAnsi="Maiandra GD"/>
        </w:rPr>
      </w:pPr>
      <w:r w:rsidRPr="00CC5F44">
        <w:rPr>
          <w:rFonts w:ascii="Maiandra GD" w:hAnsi="Maiandra GD"/>
          <w:b/>
          <w:bCs/>
        </w:rPr>
        <w:t>Climate and Environmental Action</w:t>
      </w:r>
      <w:r w:rsidRPr="00CC5F44">
        <w:rPr>
          <w:rFonts w:ascii="Maiandra GD" w:hAnsi="Maiandra GD"/>
        </w:rPr>
        <w:t xml:space="preserve"> - Implement national reforestation programs. - Promote eco-tourism, green energy, and sustainable agriculture.</w:t>
      </w:r>
      <w:r w:rsidR="00A75F60">
        <w:rPr>
          <w:rFonts w:ascii="Maiandra GD" w:hAnsi="Maiandra GD"/>
        </w:rPr>
        <w:t xml:space="preserve"> </w:t>
      </w:r>
      <w:r w:rsidR="00A75F60" w:rsidRPr="00A75F60">
        <w:rPr>
          <w:rFonts w:ascii="Maiandra GD" w:hAnsi="Maiandra GD"/>
        </w:rPr>
        <w:t>Enhance the legal and institutional infrastructure to lead and coordinate climate action</w:t>
      </w:r>
      <w:r w:rsidR="00A75F60">
        <w:rPr>
          <w:rFonts w:ascii="Maiandra GD" w:hAnsi="Maiandra GD"/>
        </w:rPr>
        <w:t xml:space="preserve">. </w:t>
      </w:r>
      <w:r w:rsidR="00A75F60" w:rsidRPr="00A75F60">
        <w:rPr>
          <w:rFonts w:ascii="Maiandra GD" w:hAnsi="Maiandra GD"/>
        </w:rPr>
        <w:t>Expand investment in solar, wind, biogas, geothermal, and mini-grid systems in off-grid areas.</w:t>
      </w:r>
    </w:p>
    <w:p w14:paraId="2915E7C9" w14:textId="28CA05C9" w:rsidR="00591AD6" w:rsidRDefault="00591AD6" w:rsidP="00152A9D">
      <w:pPr>
        <w:pStyle w:val="BodyText"/>
        <w:numPr>
          <w:ilvl w:val="0"/>
          <w:numId w:val="2"/>
        </w:numPr>
        <w:jc w:val="both"/>
        <w:rPr>
          <w:rFonts w:ascii="Maiandra GD" w:hAnsi="Maiandra GD"/>
        </w:rPr>
      </w:pPr>
      <w:proofErr w:type="spellStart"/>
      <w:r w:rsidRPr="00CC5F44">
        <w:rPr>
          <w:rFonts w:ascii="Maiandra GD" w:hAnsi="Maiandra GD"/>
          <w:b/>
          <w:bCs/>
        </w:rPr>
        <w:t>Labour</w:t>
      </w:r>
      <w:proofErr w:type="spellEnd"/>
      <w:r w:rsidRPr="00CC5F44">
        <w:rPr>
          <w:rFonts w:ascii="Maiandra GD" w:hAnsi="Maiandra GD"/>
          <w:b/>
          <w:bCs/>
        </w:rPr>
        <w:t>, Justice &amp; Consumer Rights</w:t>
      </w:r>
      <w:r w:rsidRPr="00CC5F44">
        <w:rPr>
          <w:rFonts w:ascii="Maiandra GD" w:hAnsi="Maiandra GD"/>
        </w:rPr>
        <w:t xml:space="preserve"> - Establish National </w:t>
      </w:r>
      <w:proofErr w:type="spellStart"/>
      <w:r w:rsidRPr="00CC5F44">
        <w:rPr>
          <w:rFonts w:ascii="Maiandra GD" w:hAnsi="Maiandra GD"/>
        </w:rPr>
        <w:t>Labour</w:t>
      </w:r>
      <w:proofErr w:type="spellEnd"/>
      <w:r w:rsidRPr="00CC5F44">
        <w:rPr>
          <w:rFonts w:ascii="Maiandra GD" w:hAnsi="Maiandra GD"/>
        </w:rPr>
        <w:t xml:space="preserve"> Standards Compliance Agency. - Enhance access to justice via mobile courts and legal aid programs. </w:t>
      </w:r>
      <w:r w:rsidR="0073172F" w:rsidRPr="0073172F">
        <w:rPr>
          <w:rFonts w:ascii="Maiandra GD" w:hAnsi="Maiandra GD"/>
        </w:rPr>
        <w:t>Ensure comprehensive protection of workers under the law and hold employers accountable.</w:t>
      </w:r>
      <w:r w:rsidR="0073172F">
        <w:rPr>
          <w:rFonts w:ascii="Maiandra GD" w:hAnsi="Maiandra GD"/>
        </w:rPr>
        <w:t xml:space="preserve"> </w:t>
      </w:r>
      <w:r w:rsidR="0073172F" w:rsidRPr="0073172F">
        <w:rPr>
          <w:rFonts w:ascii="Maiandra GD" w:hAnsi="Maiandra GD"/>
        </w:rPr>
        <w:t>Bridge the gap between education and the evolving world of work</w:t>
      </w:r>
      <w:r w:rsidR="0073172F">
        <w:rPr>
          <w:rFonts w:ascii="Maiandra GD" w:hAnsi="Maiandra GD"/>
        </w:rPr>
        <w:t xml:space="preserve">. </w:t>
      </w:r>
      <w:r w:rsidR="00A75F60" w:rsidRPr="00A75F60">
        <w:rPr>
          <w:rFonts w:ascii="Maiandra GD" w:hAnsi="Maiandra GD"/>
        </w:rPr>
        <w:t>Use data-driven policymaking and innovation to manage future of work challenges.</w:t>
      </w:r>
    </w:p>
    <w:p w14:paraId="558D6C50" w14:textId="02B9148D" w:rsidR="00190F91" w:rsidRPr="006324A5" w:rsidRDefault="00190F91" w:rsidP="00152A9D">
      <w:pPr>
        <w:pStyle w:val="BodyText"/>
        <w:numPr>
          <w:ilvl w:val="0"/>
          <w:numId w:val="2"/>
        </w:numPr>
        <w:jc w:val="both"/>
        <w:rPr>
          <w:rFonts w:ascii="Maiandra GD" w:hAnsi="Maiandra GD"/>
        </w:rPr>
      </w:pPr>
      <w:r>
        <w:rPr>
          <w:rFonts w:ascii="Maiandra GD" w:hAnsi="Maiandra GD"/>
          <w:b/>
          <w:bCs/>
        </w:rPr>
        <w:t>Fore</w:t>
      </w:r>
      <w:r w:rsidR="002E3A4B">
        <w:rPr>
          <w:rFonts w:ascii="Maiandra GD" w:hAnsi="Maiandra GD"/>
          <w:b/>
          <w:bCs/>
        </w:rPr>
        <w:t>ig</w:t>
      </w:r>
      <w:r>
        <w:rPr>
          <w:rFonts w:ascii="Maiandra GD" w:hAnsi="Maiandra GD"/>
          <w:b/>
          <w:bCs/>
        </w:rPr>
        <w:t>n</w:t>
      </w:r>
      <w:r w:rsidR="002E3A4B">
        <w:rPr>
          <w:rFonts w:ascii="Maiandra GD" w:hAnsi="Maiandra GD"/>
          <w:b/>
          <w:bCs/>
        </w:rPr>
        <w:t xml:space="preserve"> Policy</w:t>
      </w:r>
      <w:r w:rsidR="00944A2E">
        <w:rPr>
          <w:rFonts w:ascii="Maiandra GD" w:hAnsi="Maiandra GD"/>
          <w:b/>
          <w:bCs/>
        </w:rPr>
        <w:t xml:space="preserve"> and </w:t>
      </w:r>
      <w:r w:rsidR="00944A2E" w:rsidRPr="00CC5F44">
        <w:rPr>
          <w:rFonts w:ascii="Maiandra GD" w:hAnsi="Maiandra GD"/>
          <w:b/>
          <w:bCs/>
        </w:rPr>
        <w:t>Regional Integration</w:t>
      </w:r>
      <w:r w:rsidR="002E3A4B">
        <w:rPr>
          <w:rFonts w:ascii="Maiandra GD" w:hAnsi="Maiandra GD"/>
          <w:b/>
          <w:bCs/>
        </w:rPr>
        <w:t xml:space="preserve">; </w:t>
      </w:r>
      <w:r w:rsidR="00944A2E" w:rsidRPr="00944A2E">
        <w:rPr>
          <w:rFonts w:ascii="Maiandra GD" w:hAnsi="Maiandra GD"/>
          <w:bCs/>
        </w:rPr>
        <w:t xml:space="preserve">Advance Kenya’s leadership in EAC and continental peacebuilding. - Promote cross-border trade, infrastructure, and cultural exchanges. </w:t>
      </w:r>
      <w:r w:rsidR="002E3A4B" w:rsidRPr="00944A2E">
        <w:rPr>
          <w:rFonts w:ascii="Maiandra GD" w:hAnsi="Maiandra GD"/>
          <w:bCs/>
        </w:rPr>
        <w:t>position the country as a respected, peaceful, and influential actor in global and regional affairs while advancing</w:t>
      </w:r>
      <w:r w:rsidR="002E3A4B" w:rsidRPr="002E3A4B">
        <w:rPr>
          <w:rFonts w:ascii="Maiandra GD" w:hAnsi="Maiandra GD"/>
          <w:bCs/>
        </w:rPr>
        <w:t xml:space="preserve"> national development interests.</w:t>
      </w:r>
      <w:r w:rsidR="002E3A4B">
        <w:rPr>
          <w:rFonts w:ascii="Maiandra GD" w:hAnsi="Maiandra GD"/>
          <w:bCs/>
        </w:rPr>
        <w:t xml:space="preserve"> through </w:t>
      </w:r>
      <w:r w:rsidR="002E3A4B" w:rsidRPr="002E3A4B">
        <w:rPr>
          <w:rFonts w:ascii="Maiandra GD" w:hAnsi="Maiandra GD"/>
          <w:bCs/>
        </w:rPr>
        <w:t>diplomatic engagement and regional leadership</w:t>
      </w:r>
      <w:r w:rsidR="002E3A4B">
        <w:rPr>
          <w:rFonts w:ascii="Maiandra GD" w:hAnsi="Maiandra GD"/>
          <w:bCs/>
        </w:rPr>
        <w:t xml:space="preserve">, </w:t>
      </w:r>
      <w:r w:rsidR="002E3A4B" w:rsidRPr="002E3A4B">
        <w:rPr>
          <w:rFonts w:ascii="Maiandra GD" w:hAnsi="Maiandra GD"/>
          <w:bCs/>
        </w:rPr>
        <w:t>economic diplomacy</w:t>
      </w:r>
      <w:r w:rsidR="002E3A4B">
        <w:rPr>
          <w:rFonts w:ascii="Maiandra GD" w:hAnsi="Maiandra GD"/>
          <w:bCs/>
        </w:rPr>
        <w:t xml:space="preserve">, </w:t>
      </w:r>
      <w:r w:rsidR="002E3A4B" w:rsidRPr="002E3A4B">
        <w:rPr>
          <w:rFonts w:ascii="Maiandra GD" w:hAnsi="Maiandra GD"/>
          <w:bCs/>
        </w:rPr>
        <w:t>diaspora engagement and protection</w:t>
      </w:r>
      <w:r w:rsidR="002E3A4B">
        <w:rPr>
          <w:rFonts w:ascii="Maiandra GD" w:hAnsi="Maiandra GD"/>
          <w:bCs/>
        </w:rPr>
        <w:t xml:space="preserve">, </w:t>
      </w:r>
      <w:r w:rsidR="002E3A4B" w:rsidRPr="002E3A4B">
        <w:rPr>
          <w:rFonts w:ascii="Maiandra GD" w:hAnsi="Maiandra GD"/>
          <w:bCs/>
        </w:rPr>
        <w:t>multilateralism and global reputation</w:t>
      </w:r>
      <w:r w:rsidR="002E3A4B">
        <w:rPr>
          <w:rFonts w:ascii="Maiandra GD" w:hAnsi="Maiandra GD"/>
          <w:bCs/>
        </w:rPr>
        <w:t xml:space="preserve">, </w:t>
      </w:r>
    </w:p>
    <w:p w14:paraId="115617E1" w14:textId="574634CF" w:rsidR="006324A5" w:rsidRPr="00CC5F44" w:rsidRDefault="006324A5" w:rsidP="00152A9D">
      <w:pPr>
        <w:pStyle w:val="BodyText"/>
        <w:numPr>
          <w:ilvl w:val="0"/>
          <w:numId w:val="2"/>
        </w:numPr>
        <w:spacing w:after="240"/>
        <w:jc w:val="both"/>
        <w:rPr>
          <w:rFonts w:ascii="Maiandra GD" w:hAnsi="Maiandra GD"/>
        </w:rPr>
      </w:pPr>
      <w:r>
        <w:rPr>
          <w:rFonts w:ascii="Maiandra GD" w:hAnsi="Maiandra GD"/>
          <w:b/>
          <w:bCs/>
        </w:rPr>
        <w:t>Tourism policy and Development;</w:t>
      </w:r>
      <w:r>
        <w:rPr>
          <w:rFonts w:ascii="Maiandra GD" w:hAnsi="Maiandra GD"/>
        </w:rPr>
        <w:t xml:space="preserve"> </w:t>
      </w:r>
      <w:r w:rsidRPr="006324A5">
        <w:rPr>
          <w:rFonts w:ascii="Maiandra GD" w:hAnsi="Maiandra GD"/>
        </w:rPr>
        <w:t>Expand beyond wildlife and safaris to attract more visitors from varied demographics and global regions.</w:t>
      </w:r>
      <w:r>
        <w:rPr>
          <w:rFonts w:ascii="Maiandra GD" w:hAnsi="Maiandra GD"/>
        </w:rPr>
        <w:t xml:space="preserve"> </w:t>
      </w:r>
      <w:r w:rsidRPr="006324A5">
        <w:rPr>
          <w:rFonts w:ascii="Maiandra GD" w:hAnsi="Maiandra GD"/>
        </w:rPr>
        <w:t>Provide incentives for investment in eco-lodges, boutique hotels, and budget-friendly accommodation</w:t>
      </w:r>
      <w:r>
        <w:rPr>
          <w:rFonts w:ascii="Maiandra GD" w:hAnsi="Maiandra GD"/>
        </w:rPr>
        <w:t xml:space="preserve">. </w:t>
      </w:r>
      <w:r w:rsidRPr="006324A5">
        <w:rPr>
          <w:rFonts w:ascii="Maiandra GD" w:hAnsi="Maiandra GD"/>
        </w:rPr>
        <w:t xml:space="preserve">Roll out a </w:t>
      </w:r>
      <w:r w:rsidRPr="006324A5">
        <w:rPr>
          <w:rFonts w:ascii="Maiandra GD" w:hAnsi="Maiandra GD"/>
          <w:i/>
        </w:rPr>
        <w:t>“Brand Kenya”</w:t>
      </w:r>
      <w:r w:rsidRPr="006324A5">
        <w:rPr>
          <w:rFonts w:ascii="Maiandra GD" w:hAnsi="Maiandra GD"/>
        </w:rPr>
        <w:t xml:space="preserve"> digital campaign focused on culture, cuisine, landscapes, music, innovation, and wildlife</w:t>
      </w:r>
      <w:r>
        <w:rPr>
          <w:rFonts w:ascii="Maiandra GD" w:hAnsi="Maiandra GD"/>
        </w:rPr>
        <w:t xml:space="preserve"> to r</w:t>
      </w:r>
      <w:r w:rsidRPr="006324A5">
        <w:rPr>
          <w:rFonts w:ascii="Maiandra GD" w:hAnsi="Maiandra GD"/>
        </w:rPr>
        <w:t>eposition Kenya as a competitive, safe, and year-round destination</w:t>
      </w:r>
    </w:p>
    <w:p w14:paraId="1F51D7E0" w14:textId="41F8E6CE" w:rsidR="00591AD6" w:rsidRPr="00CC5F44" w:rsidRDefault="00D31BE8" w:rsidP="00542AF9">
      <w:pPr>
        <w:pStyle w:val="Heading3"/>
        <w:numPr>
          <w:ilvl w:val="0"/>
          <w:numId w:val="0"/>
        </w:numPr>
      </w:pPr>
      <w:bookmarkStart w:id="60" w:name="_Toc202529843"/>
      <w:bookmarkStart w:id="61" w:name="long-term-strategies-5-years"/>
      <w:bookmarkEnd w:id="59"/>
      <w:r>
        <w:t>3</w:t>
      </w:r>
      <w:r w:rsidR="003B2F45">
        <w:t xml:space="preserve">.1.3 </w:t>
      </w:r>
      <w:r w:rsidR="00591AD6" w:rsidRPr="00CC5F44">
        <w:t>Long-Term Strategies (5+ Years)</w:t>
      </w:r>
      <w:bookmarkEnd w:id="60"/>
    </w:p>
    <w:p w14:paraId="21D36C4A" w14:textId="77777777" w:rsidR="00591AD6" w:rsidRPr="00CC5F44" w:rsidRDefault="00591AD6" w:rsidP="00152A9D">
      <w:pPr>
        <w:pStyle w:val="FirstParagraph"/>
        <w:numPr>
          <w:ilvl w:val="0"/>
          <w:numId w:val="3"/>
        </w:numPr>
        <w:jc w:val="both"/>
        <w:rPr>
          <w:rFonts w:ascii="Maiandra GD" w:hAnsi="Maiandra GD"/>
        </w:rPr>
      </w:pPr>
      <w:r w:rsidRPr="00CC5F44">
        <w:rPr>
          <w:rFonts w:ascii="Maiandra GD" w:hAnsi="Maiandra GD"/>
          <w:b/>
          <w:bCs/>
        </w:rPr>
        <w:t>Transformative Governance &amp; Ethical Leadership</w:t>
      </w:r>
      <w:r w:rsidRPr="00CC5F44">
        <w:rPr>
          <w:rFonts w:ascii="Maiandra GD" w:hAnsi="Maiandra GD"/>
        </w:rPr>
        <w:t xml:space="preserve"> - Institutionalize Afro-Social Democracy through reforms and leadership training. - Embed performance-based recruitment in public service.</w:t>
      </w:r>
    </w:p>
    <w:p w14:paraId="39DD6AE4" w14:textId="78E8AFCE" w:rsidR="00591AD6" w:rsidRDefault="00591AD6" w:rsidP="00152A9D">
      <w:pPr>
        <w:pStyle w:val="BodyText"/>
        <w:numPr>
          <w:ilvl w:val="0"/>
          <w:numId w:val="3"/>
        </w:numPr>
        <w:jc w:val="both"/>
        <w:rPr>
          <w:rFonts w:ascii="Maiandra GD" w:hAnsi="Maiandra GD"/>
        </w:rPr>
      </w:pPr>
      <w:r w:rsidRPr="00CC5F44">
        <w:rPr>
          <w:rFonts w:ascii="Maiandra GD" w:hAnsi="Maiandra GD"/>
          <w:b/>
          <w:bCs/>
        </w:rPr>
        <w:t>Inclusive Economic Transformation</w:t>
      </w:r>
      <w:r w:rsidRPr="00CC5F44">
        <w:rPr>
          <w:rFonts w:ascii="Maiandra GD" w:hAnsi="Maiandra GD"/>
        </w:rPr>
        <w:t xml:space="preserve"> - Industrialize agriculture, mining, and manufacturing with value addition. - Operationalize National Innovation Agency and county-based tech hubs. - Transition to a fully green and sustainable economy.</w:t>
      </w:r>
    </w:p>
    <w:p w14:paraId="11AD6BD3" w14:textId="77777777" w:rsidR="00944A2E" w:rsidRPr="0042546B" w:rsidRDefault="00944A2E" w:rsidP="00944A2E">
      <w:pPr>
        <w:pStyle w:val="BodyText"/>
        <w:ind w:left="720"/>
        <w:jc w:val="both"/>
        <w:rPr>
          <w:rFonts w:ascii="Maiandra GD" w:hAnsi="Maiandra GD"/>
          <w:sz w:val="18"/>
        </w:rPr>
      </w:pPr>
    </w:p>
    <w:p w14:paraId="7E5A6C84" w14:textId="77777777" w:rsidR="00591AD6" w:rsidRPr="00CC5F44" w:rsidRDefault="00591AD6" w:rsidP="00152A9D">
      <w:pPr>
        <w:pStyle w:val="BodyText"/>
        <w:numPr>
          <w:ilvl w:val="0"/>
          <w:numId w:val="3"/>
        </w:numPr>
        <w:jc w:val="both"/>
        <w:rPr>
          <w:rFonts w:ascii="Maiandra GD" w:hAnsi="Maiandra GD"/>
        </w:rPr>
      </w:pPr>
      <w:r w:rsidRPr="00CC5F44">
        <w:rPr>
          <w:rFonts w:ascii="Maiandra GD" w:hAnsi="Maiandra GD"/>
          <w:b/>
          <w:bCs/>
        </w:rPr>
        <w:t>Cultural Identity and Creative Economy</w:t>
      </w:r>
      <w:r w:rsidRPr="00CC5F44">
        <w:rPr>
          <w:rFonts w:ascii="Maiandra GD" w:hAnsi="Maiandra GD"/>
        </w:rPr>
        <w:t xml:space="preserve"> - Establish cultural centers and heritage promotion programs. - Institutionalize national sports, arts, and creative industry development.</w:t>
      </w:r>
    </w:p>
    <w:p w14:paraId="6E01ECED" w14:textId="77838442" w:rsidR="00591AD6" w:rsidRDefault="00591AD6" w:rsidP="00152A9D">
      <w:pPr>
        <w:pStyle w:val="BodyText"/>
        <w:numPr>
          <w:ilvl w:val="0"/>
          <w:numId w:val="3"/>
        </w:numPr>
        <w:spacing w:line="276" w:lineRule="auto"/>
        <w:jc w:val="both"/>
        <w:rPr>
          <w:rFonts w:ascii="Maiandra GD" w:hAnsi="Maiandra GD"/>
        </w:rPr>
      </w:pPr>
      <w:r w:rsidRPr="00CC5F44">
        <w:rPr>
          <w:rFonts w:ascii="Maiandra GD" w:hAnsi="Maiandra GD"/>
          <w:b/>
          <w:bCs/>
        </w:rPr>
        <w:t>Social Justice &amp; Equity Infrastructure</w:t>
      </w:r>
      <w:r w:rsidRPr="00CC5F44">
        <w:rPr>
          <w:rFonts w:ascii="Maiandra GD" w:hAnsi="Maiandra GD"/>
        </w:rPr>
        <w:t xml:space="preserve"> - Implement Extractives Revenue Sharing framework. - Complete national land reform and digitization. - Create a universal social protection system for vulnerable groups.</w:t>
      </w:r>
    </w:p>
    <w:p w14:paraId="0B75DEED" w14:textId="47987D69" w:rsidR="00733C42" w:rsidRPr="00B65989" w:rsidRDefault="00E77FD5" w:rsidP="00152A9D">
      <w:pPr>
        <w:pStyle w:val="BodyText"/>
        <w:numPr>
          <w:ilvl w:val="0"/>
          <w:numId w:val="3"/>
        </w:numPr>
        <w:spacing w:line="276" w:lineRule="auto"/>
        <w:jc w:val="both"/>
        <w:rPr>
          <w:rFonts w:ascii="Maiandra GD" w:hAnsi="Maiandra GD"/>
          <w:b/>
          <w:bCs/>
        </w:rPr>
      </w:pPr>
      <w:r w:rsidRPr="00E77FD5">
        <w:rPr>
          <w:rFonts w:ascii="Maiandra GD" w:hAnsi="Maiandra GD"/>
          <w:b/>
          <w:bCs/>
        </w:rPr>
        <w:t>L</w:t>
      </w:r>
      <w:r w:rsidR="00733C42" w:rsidRPr="00E77FD5">
        <w:rPr>
          <w:rFonts w:ascii="Maiandra GD" w:hAnsi="Maiandra GD"/>
          <w:b/>
          <w:bCs/>
        </w:rPr>
        <w:t>and Natural Resource Management</w:t>
      </w:r>
      <w:r>
        <w:rPr>
          <w:rFonts w:ascii="Maiandra GD" w:hAnsi="Maiandra GD"/>
          <w:b/>
          <w:bCs/>
        </w:rPr>
        <w:t xml:space="preserve">; </w:t>
      </w:r>
      <w:r w:rsidR="00DB6D01" w:rsidRPr="00DB6D01">
        <w:rPr>
          <w:rFonts w:ascii="Maiandra GD" w:hAnsi="Maiandra GD"/>
          <w:bCs/>
        </w:rPr>
        <w:t>Secure land tenure, resolve historical injustices, and promote productive land use.</w:t>
      </w:r>
      <w:r w:rsidR="00E87A55">
        <w:rPr>
          <w:rFonts w:ascii="Maiandra GD" w:hAnsi="Maiandra GD"/>
          <w:bCs/>
        </w:rPr>
        <w:t xml:space="preserve"> </w:t>
      </w:r>
      <w:r w:rsidR="00E87A55" w:rsidRPr="00E87A55">
        <w:rPr>
          <w:rFonts w:ascii="Maiandra GD" w:hAnsi="Maiandra GD"/>
          <w:bCs/>
        </w:rPr>
        <w:t>Utilize natural resources (minerals, forests, water, wildlife) responsibly to drive inclusive economic growth and protect ecosystems.</w:t>
      </w:r>
      <w:r w:rsidR="00E87A55">
        <w:rPr>
          <w:rFonts w:ascii="Maiandra GD" w:hAnsi="Maiandra GD"/>
          <w:bCs/>
        </w:rPr>
        <w:t xml:space="preserve"> </w:t>
      </w:r>
      <w:r w:rsidR="00E87A55" w:rsidRPr="00E87A55">
        <w:rPr>
          <w:rFonts w:ascii="Maiandra GD" w:hAnsi="Maiandra GD"/>
          <w:bCs/>
        </w:rPr>
        <w:lastRenderedPageBreak/>
        <w:t>Optimize land use for food security, climate resilience, and rural development</w:t>
      </w:r>
      <w:r w:rsidR="00944A2E">
        <w:rPr>
          <w:rFonts w:ascii="Maiandra GD" w:hAnsi="Maiandra GD"/>
          <w:bCs/>
        </w:rPr>
        <w:t>.</w:t>
      </w:r>
    </w:p>
    <w:p w14:paraId="0573D7A2" w14:textId="324346C2" w:rsidR="00E56868" w:rsidRPr="00245E5A" w:rsidRDefault="00B65989" w:rsidP="00152A9D">
      <w:pPr>
        <w:pStyle w:val="ListParagraph"/>
        <w:numPr>
          <w:ilvl w:val="0"/>
          <w:numId w:val="3"/>
        </w:numPr>
        <w:spacing w:line="276" w:lineRule="auto"/>
        <w:jc w:val="both"/>
        <w:rPr>
          <w:rFonts w:ascii="Maiandra GD" w:hAnsi="Maiandra GD"/>
          <w:b/>
          <w:bCs/>
          <w:sz w:val="24"/>
          <w:szCs w:val="24"/>
        </w:rPr>
      </w:pPr>
      <w:r w:rsidRPr="0058031D">
        <w:rPr>
          <w:rFonts w:ascii="Maiandra GD" w:hAnsi="Maiandra GD"/>
          <w:b/>
          <w:bCs/>
          <w:sz w:val="24"/>
          <w:szCs w:val="24"/>
        </w:rPr>
        <w:t xml:space="preserve">Immigration and Citizenship; </w:t>
      </w:r>
      <w:r w:rsidR="00E56868" w:rsidRPr="0058031D">
        <w:rPr>
          <w:rFonts w:ascii="Maiandra GD" w:hAnsi="Maiandra GD"/>
          <w:bCs/>
          <w:sz w:val="24"/>
          <w:szCs w:val="24"/>
        </w:rPr>
        <w:t xml:space="preserve">create a fair, secure, and development-oriented immigration and citizenship system that promotes national identity, protects sovereignty, and supports economic growth. </w:t>
      </w:r>
      <w:r w:rsidR="00FE5B40" w:rsidRPr="0058031D">
        <w:rPr>
          <w:rFonts w:ascii="Maiandra GD" w:hAnsi="Maiandra GD"/>
          <w:bCs/>
          <w:sz w:val="24"/>
          <w:szCs w:val="24"/>
        </w:rPr>
        <w:t>Enhance border security, streamline entry systems, and curb illegal immigration. Attract global talent and investors while protecting local labor markets. Promote a transparent, inclusive process for acquiring and revoking citizenship. Review and update the Kenya Citizenship and Immigration Act, 2011 to align with current realities and digital innovations.</w:t>
      </w:r>
    </w:p>
    <w:p w14:paraId="59FE4290" w14:textId="63A705AF" w:rsidR="00245E5A" w:rsidRPr="00E56868" w:rsidRDefault="00245E5A" w:rsidP="00152A9D">
      <w:pPr>
        <w:pStyle w:val="ListParagraph"/>
        <w:numPr>
          <w:ilvl w:val="0"/>
          <w:numId w:val="3"/>
        </w:numPr>
        <w:spacing w:line="276" w:lineRule="auto"/>
        <w:jc w:val="both"/>
        <w:rPr>
          <w:rFonts w:ascii="Maiandra GD" w:hAnsi="Maiandra GD"/>
          <w:b/>
          <w:bCs/>
          <w:sz w:val="24"/>
          <w:szCs w:val="24"/>
        </w:rPr>
      </w:pPr>
      <w:r w:rsidRPr="00245E5A">
        <w:rPr>
          <w:rFonts w:ascii="Maiandra GD" w:hAnsi="Maiandra GD"/>
          <w:b/>
          <w:bCs/>
          <w:sz w:val="24"/>
          <w:szCs w:val="24"/>
        </w:rPr>
        <w:t>Intellectual Property and Consumer Protection</w:t>
      </w:r>
      <w:r>
        <w:rPr>
          <w:rFonts w:ascii="Maiandra GD" w:hAnsi="Maiandra GD"/>
          <w:b/>
          <w:bCs/>
          <w:sz w:val="24"/>
          <w:szCs w:val="24"/>
        </w:rPr>
        <w:t xml:space="preserve">; </w:t>
      </w:r>
      <w:r w:rsidRPr="00245E5A">
        <w:rPr>
          <w:rFonts w:ascii="Maiandra GD" w:hAnsi="Maiandra GD"/>
          <w:bCs/>
          <w:sz w:val="24"/>
          <w:szCs w:val="24"/>
        </w:rPr>
        <w:t>build a knowledge-driven, innovative economy where creativity is rewarded, consumer rights are upheld, and markets function fairly and transparently</w:t>
      </w:r>
      <w:r>
        <w:rPr>
          <w:rFonts w:ascii="Maiandra GD" w:hAnsi="Maiandra GD"/>
          <w:bCs/>
          <w:sz w:val="24"/>
          <w:szCs w:val="24"/>
        </w:rPr>
        <w:t xml:space="preserve">. </w:t>
      </w:r>
      <w:r w:rsidRPr="00245E5A">
        <w:rPr>
          <w:rFonts w:ascii="Maiandra GD" w:hAnsi="Maiandra GD"/>
          <w:bCs/>
          <w:sz w:val="24"/>
          <w:szCs w:val="24"/>
        </w:rPr>
        <w:t>Strengthen the Legal and Institutional Framework</w:t>
      </w:r>
      <w:r>
        <w:rPr>
          <w:rFonts w:ascii="Maiandra GD" w:hAnsi="Maiandra GD"/>
          <w:bCs/>
          <w:sz w:val="24"/>
          <w:szCs w:val="24"/>
        </w:rPr>
        <w:t xml:space="preserve">. </w:t>
      </w:r>
      <w:r w:rsidRPr="00245E5A">
        <w:rPr>
          <w:rFonts w:ascii="Maiandra GD" w:hAnsi="Maiandra GD"/>
          <w:bCs/>
          <w:sz w:val="24"/>
          <w:szCs w:val="24"/>
        </w:rPr>
        <w:t>Ensure robust protection and enforcement of Intellectual Property rights across all sectors</w:t>
      </w:r>
      <w:r>
        <w:rPr>
          <w:rFonts w:ascii="Maiandra GD" w:hAnsi="Maiandra GD"/>
          <w:bCs/>
          <w:sz w:val="24"/>
          <w:szCs w:val="24"/>
        </w:rPr>
        <w:t xml:space="preserve">. </w:t>
      </w:r>
      <w:r w:rsidRPr="00245E5A">
        <w:rPr>
          <w:rFonts w:ascii="Maiandra GD" w:hAnsi="Maiandra GD"/>
          <w:bCs/>
          <w:sz w:val="24"/>
          <w:szCs w:val="24"/>
        </w:rPr>
        <w:t>Introduce</w:t>
      </w:r>
      <w:r w:rsidR="006064B3">
        <w:rPr>
          <w:rFonts w:ascii="Maiandra GD" w:hAnsi="Maiandra GD"/>
          <w:bCs/>
          <w:sz w:val="24"/>
          <w:szCs w:val="24"/>
        </w:rPr>
        <w:t xml:space="preserve"> </w:t>
      </w:r>
      <w:r w:rsidRPr="00245E5A">
        <w:rPr>
          <w:rFonts w:ascii="Maiandra GD" w:hAnsi="Maiandra GD"/>
          <w:bCs/>
          <w:sz w:val="24"/>
          <w:szCs w:val="24"/>
        </w:rPr>
        <w:t>incentives for innovators, including tax breaks, grants, and patent registration subsidies</w:t>
      </w:r>
    </w:p>
    <w:p w14:paraId="40100B6C" w14:textId="73976154" w:rsidR="00B65989" w:rsidRPr="00E77FD5" w:rsidRDefault="00B65989" w:rsidP="00465387">
      <w:pPr>
        <w:pStyle w:val="BodyText"/>
        <w:ind w:left="720"/>
        <w:jc w:val="both"/>
        <w:rPr>
          <w:rFonts w:ascii="Maiandra GD" w:hAnsi="Maiandra GD"/>
          <w:b/>
          <w:bCs/>
        </w:rPr>
      </w:pPr>
    </w:p>
    <w:p w14:paraId="0AC35123" w14:textId="77777777" w:rsidR="005B68A8" w:rsidRDefault="005B68A8">
      <w:pPr>
        <w:rPr>
          <w:rFonts w:ascii="Maiandra GD" w:hAnsi="Maiandra GD"/>
          <w:b/>
          <w:bCs/>
          <w:sz w:val="28"/>
          <w:szCs w:val="24"/>
        </w:rPr>
      </w:pPr>
      <w:r>
        <w:br w:type="page"/>
      </w:r>
    </w:p>
    <w:p w14:paraId="673587CF" w14:textId="524A62F6" w:rsidR="00481633" w:rsidRPr="00CC5F44" w:rsidRDefault="00481633" w:rsidP="00FA31BF">
      <w:pPr>
        <w:pStyle w:val="Heading1"/>
      </w:pPr>
      <w:bookmarkStart w:id="62" w:name="_Toc202529844"/>
      <w:r w:rsidRPr="00CC5F44">
        <w:lastRenderedPageBreak/>
        <w:t xml:space="preserve">CHAPTER </w:t>
      </w:r>
      <w:r w:rsidR="00223070">
        <w:t>4</w:t>
      </w:r>
      <w:r w:rsidRPr="00CC5F44">
        <w:t xml:space="preserve">: </w:t>
      </w:r>
      <w:r w:rsidR="00FA31BF">
        <w:t>IDEOLOGY</w:t>
      </w:r>
      <w:r w:rsidR="005B68A8">
        <w:t xml:space="preserve"> </w:t>
      </w:r>
      <w:r w:rsidR="00FA31BF">
        <w:t>COMMUNICATION AND DISSEMINATION STRATEGY</w:t>
      </w:r>
      <w:bookmarkEnd w:id="62"/>
    </w:p>
    <w:p w14:paraId="5AEB2C5E" w14:textId="2569CEF6" w:rsidR="00586658" w:rsidRPr="00CC5F44" w:rsidRDefault="00586658" w:rsidP="008C1D04">
      <w:pPr>
        <w:jc w:val="both"/>
        <w:rPr>
          <w:rFonts w:ascii="Maiandra GD" w:hAnsi="Maiandra GD"/>
          <w:b/>
          <w:bCs/>
          <w:sz w:val="24"/>
          <w:szCs w:val="24"/>
        </w:rPr>
      </w:pPr>
    </w:p>
    <w:p w14:paraId="768D4A56" w14:textId="10EA3B90" w:rsidR="00481633" w:rsidRPr="003E36A8" w:rsidRDefault="00D9067C" w:rsidP="00FA31BF">
      <w:pPr>
        <w:jc w:val="both"/>
        <w:rPr>
          <w:rFonts w:ascii="Maiandra GD" w:hAnsi="Maiandra GD"/>
          <w:sz w:val="24"/>
          <w:szCs w:val="24"/>
        </w:rPr>
      </w:pPr>
      <w:r w:rsidRPr="003E36A8">
        <w:rPr>
          <w:rFonts w:ascii="Maiandra GD" w:hAnsi="Maiandra GD"/>
          <w:sz w:val="24"/>
          <w:szCs w:val="24"/>
        </w:rPr>
        <w:t xml:space="preserve">USAP will ensure </w:t>
      </w:r>
      <w:r w:rsidR="00FA31BF" w:rsidRPr="003E36A8">
        <w:rPr>
          <w:rFonts w:ascii="Maiandra GD" w:hAnsi="Maiandra GD"/>
          <w:sz w:val="24"/>
          <w:szCs w:val="24"/>
        </w:rPr>
        <w:t>that the party’s ideology is clearly understood, consistently communicated, and widely accepted by members, supporters, and the broader public across all regions and social groups.</w:t>
      </w:r>
    </w:p>
    <w:p w14:paraId="7649EA31" w14:textId="7442AE64" w:rsidR="008956AD" w:rsidRPr="003E36A8" w:rsidRDefault="00223070" w:rsidP="006F03EE">
      <w:pPr>
        <w:pStyle w:val="Heading2"/>
      </w:pPr>
      <w:bookmarkStart w:id="63" w:name="_Toc202529845"/>
      <w:r>
        <w:t>4</w:t>
      </w:r>
      <w:r w:rsidR="00667EED" w:rsidRPr="003E36A8">
        <w:t>.1</w:t>
      </w:r>
      <w:r w:rsidR="008956AD" w:rsidRPr="003E36A8">
        <w:t xml:space="preserve">: </w:t>
      </w:r>
      <w:r w:rsidR="008956AD" w:rsidRPr="003E36A8">
        <w:rPr>
          <w:rStyle w:val="Strong"/>
          <w:b/>
          <w:bCs w:val="0"/>
        </w:rPr>
        <w:t xml:space="preserve">Citizen </w:t>
      </w:r>
      <w:r w:rsidR="008956AD" w:rsidRPr="00DD2E60">
        <w:rPr>
          <w:rStyle w:val="Strong"/>
          <w:b/>
          <w:bCs w:val="0"/>
        </w:rPr>
        <w:t>Participation</w:t>
      </w:r>
      <w:bookmarkEnd w:id="63"/>
    </w:p>
    <w:p w14:paraId="0CAA4746" w14:textId="15F56566" w:rsidR="008956AD" w:rsidRPr="00C71A07" w:rsidRDefault="008956AD" w:rsidP="00DD2E60">
      <w:pPr>
        <w:pStyle w:val="NormalWeb"/>
        <w:spacing w:before="0" w:beforeAutospacing="0" w:after="0" w:afterAutospacing="0" w:line="276" w:lineRule="auto"/>
        <w:jc w:val="both"/>
        <w:rPr>
          <w:rFonts w:ascii="Maiandra GD" w:hAnsi="Maiandra GD"/>
        </w:rPr>
      </w:pPr>
      <w:r w:rsidRPr="00C71A07">
        <w:rPr>
          <w:rFonts w:ascii="Maiandra GD" w:hAnsi="Maiandra GD"/>
        </w:rPr>
        <w:t>T</w:t>
      </w:r>
      <w:r w:rsidR="00C71A07" w:rsidRPr="00C71A07">
        <w:rPr>
          <w:rFonts w:ascii="Maiandra GD" w:hAnsi="Maiandra GD"/>
        </w:rPr>
        <w:t>he party will seek t</w:t>
      </w:r>
      <w:r w:rsidRPr="00C71A07">
        <w:rPr>
          <w:rFonts w:ascii="Maiandra GD" w:hAnsi="Maiandra GD"/>
        </w:rPr>
        <w:t>o ensure the public is actively involved in shaping, interpreting, and spreading the party’s ideology at every level of society</w:t>
      </w:r>
      <w:r w:rsidR="00DD2E60">
        <w:rPr>
          <w:rFonts w:ascii="Maiandra GD" w:hAnsi="Maiandra GD"/>
        </w:rPr>
        <w:t xml:space="preserve"> through;</w:t>
      </w:r>
    </w:p>
    <w:p w14:paraId="07066BDE" w14:textId="738A0D29" w:rsidR="008956AD" w:rsidRPr="00C71A07" w:rsidRDefault="008956AD" w:rsidP="00152A9D">
      <w:pPr>
        <w:pStyle w:val="NormalWeb"/>
        <w:numPr>
          <w:ilvl w:val="0"/>
          <w:numId w:val="18"/>
        </w:numPr>
        <w:spacing w:before="0" w:beforeAutospacing="0" w:line="276" w:lineRule="auto"/>
        <w:jc w:val="both"/>
        <w:rPr>
          <w:rFonts w:ascii="Maiandra GD" w:hAnsi="Maiandra GD"/>
        </w:rPr>
      </w:pPr>
      <w:r w:rsidRPr="00C71A07">
        <w:rPr>
          <w:rStyle w:val="Strong"/>
          <w:rFonts w:ascii="Maiandra GD" w:hAnsi="Maiandra GD"/>
        </w:rPr>
        <w:t>Inclusive Ideology Forums:</w:t>
      </w:r>
      <w:r w:rsidRPr="00C71A07">
        <w:rPr>
          <w:rFonts w:ascii="Maiandra GD" w:hAnsi="Maiandra GD"/>
        </w:rPr>
        <w:t xml:space="preserve"> Organize national and county-</w:t>
      </w:r>
      <w:r w:rsidRPr="0000129F">
        <w:rPr>
          <w:rFonts w:ascii="Maiandra GD" w:hAnsi="Maiandra GD"/>
        </w:rPr>
        <w:t>level</w:t>
      </w:r>
      <w:r w:rsidRPr="0000129F">
        <w:rPr>
          <w:rFonts w:ascii="Maiandra GD" w:hAnsi="Maiandra GD"/>
          <w:i/>
        </w:rPr>
        <w:t xml:space="preserve"> </w:t>
      </w:r>
      <w:r w:rsidRPr="0000129F">
        <w:rPr>
          <w:rStyle w:val="Emphasis"/>
          <w:rFonts w:ascii="Maiandra GD" w:hAnsi="Maiandra GD"/>
          <w:i w:val="0"/>
        </w:rPr>
        <w:t>citizen dialogue forums</w:t>
      </w:r>
      <w:r w:rsidRPr="00C71A07">
        <w:rPr>
          <w:rFonts w:ascii="Maiandra GD" w:hAnsi="Maiandra GD"/>
        </w:rPr>
        <w:t xml:space="preserve"> where the public can interact with party </w:t>
      </w:r>
      <w:r w:rsidR="00DD2E60">
        <w:rPr>
          <w:rFonts w:ascii="Maiandra GD" w:hAnsi="Maiandra GD"/>
        </w:rPr>
        <w:t xml:space="preserve">officials </w:t>
      </w:r>
      <w:r w:rsidRPr="00C71A07">
        <w:rPr>
          <w:rFonts w:ascii="Maiandra GD" w:hAnsi="Maiandra GD"/>
        </w:rPr>
        <w:t>to understand and critique the party's ideology.</w:t>
      </w:r>
    </w:p>
    <w:p w14:paraId="1C64DCD2" w14:textId="66A8DA85" w:rsidR="008956AD" w:rsidRPr="00C71A07" w:rsidRDefault="008956AD" w:rsidP="00152A9D">
      <w:pPr>
        <w:pStyle w:val="NormalWeb"/>
        <w:numPr>
          <w:ilvl w:val="0"/>
          <w:numId w:val="18"/>
        </w:numPr>
        <w:spacing w:line="276" w:lineRule="auto"/>
        <w:jc w:val="both"/>
        <w:rPr>
          <w:rFonts w:ascii="Maiandra GD" w:hAnsi="Maiandra GD"/>
        </w:rPr>
      </w:pPr>
      <w:r w:rsidRPr="00C71A07">
        <w:rPr>
          <w:rStyle w:val="Strong"/>
          <w:rFonts w:ascii="Maiandra GD" w:hAnsi="Maiandra GD"/>
        </w:rPr>
        <w:t>Grassroots Participation Platforms:</w:t>
      </w:r>
      <w:r w:rsidRPr="00C71A07">
        <w:rPr>
          <w:rFonts w:ascii="Maiandra GD" w:hAnsi="Maiandra GD"/>
        </w:rPr>
        <w:t xml:space="preserve"> Establish </w:t>
      </w:r>
      <w:r w:rsidRPr="0000129F">
        <w:rPr>
          <w:rStyle w:val="Emphasis"/>
          <w:rFonts w:ascii="Maiandra GD" w:hAnsi="Maiandra GD"/>
          <w:i w:val="0"/>
        </w:rPr>
        <w:t>ward-level and village party cells</w:t>
      </w:r>
      <w:r w:rsidRPr="00C71A07">
        <w:rPr>
          <w:rFonts w:ascii="Maiandra GD" w:hAnsi="Maiandra GD"/>
        </w:rPr>
        <w:t xml:space="preserve"> </w:t>
      </w:r>
      <w:r w:rsidR="0000129F">
        <w:rPr>
          <w:rFonts w:ascii="Maiandra GD" w:hAnsi="Maiandra GD"/>
        </w:rPr>
        <w:t>and</w:t>
      </w:r>
      <w:r w:rsidRPr="00C71A07">
        <w:rPr>
          <w:rFonts w:ascii="Maiandra GD" w:hAnsi="Maiandra GD"/>
        </w:rPr>
        <w:t xml:space="preserve"> committees that host regular discussions and civic education forums.</w:t>
      </w:r>
    </w:p>
    <w:p w14:paraId="64782E77" w14:textId="77777777" w:rsidR="008956AD" w:rsidRPr="00C71A07" w:rsidRDefault="008956AD" w:rsidP="00152A9D">
      <w:pPr>
        <w:pStyle w:val="NormalWeb"/>
        <w:numPr>
          <w:ilvl w:val="0"/>
          <w:numId w:val="18"/>
        </w:numPr>
        <w:spacing w:line="276" w:lineRule="auto"/>
        <w:jc w:val="both"/>
        <w:rPr>
          <w:rFonts w:ascii="Maiandra GD" w:hAnsi="Maiandra GD"/>
        </w:rPr>
      </w:pPr>
      <w:r w:rsidRPr="00C71A07">
        <w:rPr>
          <w:rStyle w:val="Strong"/>
          <w:rFonts w:ascii="Maiandra GD" w:hAnsi="Maiandra GD"/>
        </w:rPr>
        <w:t>Participatory Policy Development:</w:t>
      </w:r>
      <w:r w:rsidRPr="00C71A07">
        <w:rPr>
          <w:rFonts w:ascii="Maiandra GD" w:hAnsi="Maiandra GD"/>
        </w:rPr>
        <w:t xml:space="preserve"> Involve citizens in co-creating policies that reflect the party’s ideological principles (e.g., public hearings during manifesto or policy drafting).</w:t>
      </w:r>
    </w:p>
    <w:p w14:paraId="719B84B0" w14:textId="77777777" w:rsidR="008956AD" w:rsidRPr="00C71A07" w:rsidRDefault="008956AD" w:rsidP="00152A9D">
      <w:pPr>
        <w:pStyle w:val="NormalWeb"/>
        <w:numPr>
          <w:ilvl w:val="0"/>
          <w:numId w:val="18"/>
        </w:numPr>
        <w:spacing w:line="276" w:lineRule="auto"/>
        <w:jc w:val="both"/>
        <w:rPr>
          <w:rFonts w:ascii="Maiandra GD" w:hAnsi="Maiandra GD"/>
        </w:rPr>
      </w:pPr>
      <w:r w:rsidRPr="00C71A07">
        <w:rPr>
          <w:rStyle w:val="Strong"/>
          <w:rFonts w:ascii="Maiandra GD" w:hAnsi="Maiandra GD"/>
        </w:rPr>
        <w:t>Youth and Women Ideology Clubs:</w:t>
      </w:r>
      <w:r w:rsidRPr="00C71A07">
        <w:rPr>
          <w:rFonts w:ascii="Maiandra GD" w:hAnsi="Maiandra GD"/>
        </w:rPr>
        <w:t xml:space="preserve"> Create party-aligned </w:t>
      </w:r>
      <w:r w:rsidRPr="0000129F">
        <w:rPr>
          <w:rStyle w:val="Emphasis"/>
          <w:rFonts w:ascii="Maiandra GD" w:hAnsi="Maiandra GD"/>
          <w:i w:val="0"/>
        </w:rPr>
        <w:t>ideology clubs in universities</w:t>
      </w:r>
      <w:r w:rsidRPr="00C71A07">
        <w:rPr>
          <w:rStyle w:val="Emphasis"/>
          <w:rFonts w:ascii="Maiandra GD" w:hAnsi="Maiandra GD"/>
        </w:rPr>
        <w:t xml:space="preserve">, </w:t>
      </w:r>
      <w:r w:rsidRPr="0000129F">
        <w:rPr>
          <w:rStyle w:val="Emphasis"/>
          <w:rFonts w:ascii="Maiandra GD" w:hAnsi="Maiandra GD"/>
          <w:i w:val="0"/>
        </w:rPr>
        <w:t>colleges, youth groups, and women's networks</w:t>
      </w:r>
      <w:r w:rsidRPr="0000129F">
        <w:rPr>
          <w:rFonts w:ascii="Maiandra GD" w:hAnsi="Maiandra GD"/>
          <w:i/>
        </w:rPr>
        <w:t xml:space="preserve"> </w:t>
      </w:r>
      <w:r w:rsidRPr="0000129F">
        <w:rPr>
          <w:rFonts w:ascii="Maiandra GD" w:hAnsi="Maiandra GD"/>
        </w:rPr>
        <w:t>to</w:t>
      </w:r>
      <w:r w:rsidRPr="0000129F">
        <w:rPr>
          <w:rFonts w:ascii="Maiandra GD" w:hAnsi="Maiandra GD"/>
          <w:i/>
        </w:rPr>
        <w:t xml:space="preserve"> </w:t>
      </w:r>
      <w:r w:rsidRPr="00C71A07">
        <w:rPr>
          <w:rFonts w:ascii="Maiandra GD" w:hAnsi="Maiandra GD"/>
        </w:rPr>
        <w:t>promote active civic engagement.</w:t>
      </w:r>
    </w:p>
    <w:p w14:paraId="763E3EA2" w14:textId="77777777" w:rsidR="008956AD" w:rsidRPr="00C71A07" w:rsidRDefault="008956AD" w:rsidP="00152A9D">
      <w:pPr>
        <w:pStyle w:val="NormalWeb"/>
        <w:numPr>
          <w:ilvl w:val="0"/>
          <w:numId w:val="18"/>
        </w:numPr>
        <w:spacing w:line="276" w:lineRule="auto"/>
        <w:jc w:val="both"/>
        <w:rPr>
          <w:rFonts w:ascii="Maiandra GD" w:hAnsi="Maiandra GD"/>
        </w:rPr>
      </w:pPr>
      <w:r w:rsidRPr="00C71A07">
        <w:rPr>
          <w:rStyle w:val="Strong"/>
          <w:rFonts w:ascii="Maiandra GD" w:hAnsi="Maiandra GD"/>
        </w:rPr>
        <w:t>Feedback Mechanisms:</w:t>
      </w:r>
      <w:r w:rsidRPr="00C71A07">
        <w:rPr>
          <w:rFonts w:ascii="Maiandra GD" w:hAnsi="Maiandra GD"/>
        </w:rPr>
        <w:t xml:space="preserve"> Use town halls, SMS polls, suggestion boxes, and digital platforms to gather public views on how the ideology is understood and applied.</w:t>
      </w:r>
    </w:p>
    <w:p w14:paraId="0ACE7A99" w14:textId="70987C52" w:rsidR="008956AD" w:rsidRDefault="00223070" w:rsidP="006F03EE">
      <w:pPr>
        <w:pStyle w:val="Heading2"/>
      </w:pPr>
      <w:bookmarkStart w:id="64" w:name="_Toc202529846"/>
      <w:r>
        <w:t>4</w:t>
      </w:r>
      <w:r w:rsidR="00DF4B45">
        <w:t>.</w:t>
      </w:r>
      <w:r w:rsidR="008956AD">
        <w:t xml:space="preserve">2: </w:t>
      </w:r>
      <w:r w:rsidR="008956AD">
        <w:rPr>
          <w:rStyle w:val="Strong"/>
          <w:b/>
          <w:bCs w:val="0"/>
        </w:rPr>
        <w:t>Publicity</w:t>
      </w:r>
      <w:bookmarkEnd w:id="64"/>
    </w:p>
    <w:p w14:paraId="2E41F5FB" w14:textId="3491F629" w:rsidR="008956AD" w:rsidRPr="00DF4B45" w:rsidRDefault="004E2B07" w:rsidP="00863583">
      <w:pPr>
        <w:pStyle w:val="NormalWeb"/>
        <w:spacing w:before="0" w:beforeAutospacing="0" w:after="0" w:afterAutospacing="0" w:line="276" w:lineRule="auto"/>
        <w:jc w:val="both"/>
        <w:rPr>
          <w:rFonts w:ascii="Maiandra GD" w:hAnsi="Maiandra GD"/>
        </w:rPr>
      </w:pPr>
      <w:r>
        <w:rPr>
          <w:rStyle w:val="Strong"/>
          <w:rFonts w:ascii="Maiandra GD" w:hAnsi="Maiandra GD"/>
          <w:b w:val="0"/>
        </w:rPr>
        <w:t>P</w:t>
      </w:r>
      <w:r w:rsidR="008956AD" w:rsidRPr="00DF4B45">
        <w:rPr>
          <w:rFonts w:ascii="Maiandra GD" w:hAnsi="Maiandra GD"/>
        </w:rPr>
        <w:t>romote visibility and public awareness of the party’s ideology, values, and objectives using all available media</w:t>
      </w:r>
      <w:r w:rsidR="0008245F">
        <w:rPr>
          <w:rFonts w:ascii="Maiandra GD" w:hAnsi="Maiandra GD"/>
        </w:rPr>
        <w:t>;</w:t>
      </w:r>
    </w:p>
    <w:p w14:paraId="40D79656" w14:textId="6DEEDC3F" w:rsidR="008956AD" w:rsidRPr="00105462" w:rsidRDefault="008956AD" w:rsidP="00152A9D">
      <w:pPr>
        <w:pStyle w:val="NormalWeb"/>
        <w:numPr>
          <w:ilvl w:val="0"/>
          <w:numId w:val="19"/>
        </w:numPr>
        <w:spacing w:before="0" w:beforeAutospacing="0" w:line="276" w:lineRule="auto"/>
        <w:jc w:val="both"/>
        <w:rPr>
          <w:rFonts w:ascii="Maiandra GD" w:hAnsi="Maiandra GD"/>
        </w:rPr>
      </w:pPr>
      <w:r w:rsidRPr="00DF4B45">
        <w:rPr>
          <w:rStyle w:val="Strong"/>
          <w:rFonts w:ascii="Maiandra GD" w:hAnsi="Maiandra GD"/>
        </w:rPr>
        <w:t>Branding and Visual Identity</w:t>
      </w:r>
      <w:r w:rsidR="00F872C1">
        <w:rPr>
          <w:rStyle w:val="Strong"/>
          <w:rFonts w:ascii="Maiandra GD" w:hAnsi="Maiandra GD"/>
        </w:rPr>
        <w:t xml:space="preserve">; </w:t>
      </w:r>
      <w:r w:rsidRPr="00F872C1">
        <w:rPr>
          <w:rFonts w:ascii="Maiandra GD" w:hAnsi="Maiandra GD"/>
        </w:rPr>
        <w:t>Promote the party’s</w:t>
      </w:r>
      <w:r w:rsidRPr="00F872C1">
        <w:rPr>
          <w:rFonts w:ascii="Maiandra GD" w:hAnsi="Maiandra GD"/>
          <w:b/>
        </w:rPr>
        <w:t xml:space="preserve"> </w:t>
      </w:r>
      <w:r w:rsidRPr="00F872C1">
        <w:rPr>
          <w:rStyle w:val="Strong"/>
          <w:rFonts w:ascii="Maiandra GD" w:hAnsi="Maiandra GD"/>
          <w:b w:val="0"/>
        </w:rPr>
        <w:t xml:space="preserve">logo, </w:t>
      </w:r>
      <w:proofErr w:type="spellStart"/>
      <w:r w:rsidRPr="00F872C1">
        <w:rPr>
          <w:rStyle w:val="Strong"/>
          <w:rFonts w:ascii="Maiandra GD" w:hAnsi="Maiandra GD"/>
          <w:b w:val="0"/>
        </w:rPr>
        <w:t>colours</w:t>
      </w:r>
      <w:proofErr w:type="spellEnd"/>
      <w:r w:rsidRPr="00F872C1">
        <w:rPr>
          <w:rStyle w:val="Strong"/>
          <w:rFonts w:ascii="Maiandra GD" w:hAnsi="Maiandra GD"/>
          <w:b w:val="0"/>
        </w:rPr>
        <w:t>, slogan, and symbols</w:t>
      </w:r>
      <w:r w:rsidRPr="00F872C1">
        <w:rPr>
          <w:rFonts w:ascii="Maiandra GD" w:hAnsi="Maiandra GD"/>
          <w:b/>
        </w:rPr>
        <w:t xml:space="preserve"> </w:t>
      </w:r>
      <w:r w:rsidRPr="00F872C1">
        <w:rPr>
          <w:rFonts w:ascii="Maiandra GD" w:hAnsi="Maiandra GD"/>
        </w:rPr>
        <w:t>consistently across all materials to reflect ideological themes (e.g., unity, justice, empowerment).</w:t>
      </w:r>
      <w:r w:rsidR="00105462">
        <w:rPr>
          <w:rFonts w:ascii="Maiandra GD" w:hAnsi="Maiandra GD"/>
        </w:rPr>
        <w:t xml:space="preserve"> </w:t>
      </w:r>
      <w:r w:rsidRPr="00105462">
        <w:rPr>
          <w:rFonts w:ascii="Maiandra GD" w:hAnsi="Maiandra GD"/>
        </w:rPr>
        <w:t xml:space="preserve">Distribute </w:t>
      </w:r>
      <w:r w:rsidRPr="00105462">
        <w:rPr>
          <w:rStyle w:val="Strong"/>
          <w:rFonts w:ascii="Maiandra GD" w:hAnsi="Maiandra GD"/>
          <w:b w:val="0"/>
        </w:rPr>
        <w:t>party merchandise</w:t>
      </w:r>
      <w:r w:rsidRPr="00105462">
        <w:rPr>
          <w:rFonts w:ascii="Maiandra GD" w:hAnsi="Maiandra GD"/>
        </w:rPr>
        <w:t xml:space="preserve"> (e.g., T-shirts, flags, caps, bumper stickers) that carries ideological messages.</w:t>
      </w:r>
    </w:p>
    <w:p w14:paraId="5D3E16A3" w14:textId="777AC4DF" w:rsidR="008956AD" w:rsidRPr="00105462" w:rsidRDefault="008956AD" w:rsidP="00152A9D">
      <w:pPr>
        <w:pStyle w:val="NormalWeb"/>
        <w:numPr>
          <w:ilvl w:val="0"/>
          <w:numId w:val="19"/>
        </w:numPr>
        <w:spacing w:line="276" w:lineRule="auto"/>
        <w:jc w:val="both"/>
        <w:rPr>
          <w:rFonts w:ascii="Maiandra GD" w:hAnsi="Maiandra GD"/>
        </w:rPr>
      </w:pPr>
      <w:r w:rsidRPr="00DF4B45">
        <w:rPr>
          <w:rStyle w:val="Strong"/>
          <w:rFonts w:ascii="Maiandra GD" w:hAnsi="Maiandra GD"/>
        </w:rPr>
        <w:t>Events and Campaigns</w:t>
      </w:r>
      <w:r w:rsidR="00105462">
        <w:rPr>
          <w:rStyle w:val="Strong"/>
          <w:rFonts w:ascii="Maiandra GD" w:hAnsi="Maiandra GD"/>
        </w:rPr>
        <w:t xml:space="preserve">; </w:t>
      </w:r>
      <w:r w:rsidRPr="00105462">
        <w:rPr>
          <w:rFonts w:ascii="Maiandra GD" w:hAnsi="Maiandra GD"/>
        </w:rPr>
        <w:t xml:space="preserve">Host high-profile events like </w:t>
      </w:r>
      <w:r w:rsidRPr="00105462">
        <w:rPr>
          <w:rStyle w:val="Strong"/>
          <w:rFonts w:ascii="Maiandra GD" w:hAnsi="Maiandra GD"/>
          <w:b w:val="0"/>
        </w:rPr>
        <w:t>“National Party Ideology Week”</w:t>
      </w:r>
      <w:r w:rsidRPr="00105462">
        <w:rPr>
          <w:rFonts w:ascii="Maiandra GD" w:hAnsi="Maiandra GD"/>
        </w:rPr>
        <w:t>, regional tours, and ideology-driven development launches.</w:t>
      </w:r>
      <w:r w:rsidR="00105462">
        <w:rPr>
          <w:rFonts w:ascii="Maiandra GD" w:hAnsi="Maiandra GD"/>
        </w:rPr>
        <w:t xml:space="preserve"> </w:t>
      </w:r>
      <w:r w:rsidRPr="00105462">
        <w:rPr>
          <w:rFonts w:ascii="Maiandra GD" w:hAnsi="Maiandra GD"/>
        </w:rPr>
        <w:t xml:space="preserve">Sponsor </w:t>
      </w:r>
      <w:r w:rsidRPr="00105462">
        <w:rPr>
          <w:rStyle w:val="Strong"/>
          <w:rFonts w:ascii="Maiandra GD" w:hAnsi="Maiandra GD"/>
          <w:b w:val="0"/>
        </w:rPr>
        <w:t>sports, environmental, or cultural events</w:t>
      </w:r>
      <w:r w:rsidRPr="00105462">
        <w:rPr>
          <w:rFonts w:ascii="Maiandra GD" w:hAnsi="Maiandra GD"/>
        </w:rPr>
        <w:t xml:space="preserve"> under an ideological theme (e.g. “Decentralization in Action” clean-up day).</w:t>
      </w:r>
    </w:p>
    <w:p w14:paraId="7221C83A" w14:textId="4AA8F41F" w:rsidR="008956AD" w:rsidRPr="00105462" w:rsidRDefault="008956AD" w:rsidP="00152A9D">
      <w:pPr>
        <w:pStyle w:val="NormalWeb"/>
        <w:numPr>
          <w:ilvl w:val="0"/>
          <w:numId w:val="19"/>
        </w:numPr>
        <w:spacing w:line="276" w:lineRule="auto"/>
        <w:jc w:val="both"/>
        <w:rPr>
          <w:rFonts w:ascii="Maiandra GD" w:hAnsi="Maiandra GD"/>
        </w:rPr>
      </w:pPr>
      <w:r w:rsidRPr="00DF4B45">
        <w:rPr>
          <w:rStyle w:val="Strong"/>
          <w:rFonts w:ascii="Maiandra GD" w:hAnsi="Maiandra GD"/>
        </w:rPr>
        <w:t>Mass Media Engagement</w:t>
      </w:r>
      <w:r w:rsidR="00105462">
        <w:rPr>
          <w:rStyle w:val="Strong"/>
          <w:rFonts w:ascii="Maiandra GD" w:hAnsi="Maiandra GD"/>
        </w:rPr>
        <w:t xml:space="preserve">; </w:t>
      </w:r>
      <w:r w:rsidRPr="00105462">
        <w:rPr>
          <w:rFonts w:ascii="Maiandra GD" w:hAnsi="Maiandra GD"/>
        </w:rPr>
        <w:t>Run</w:t>
      </w:r>
      <w:r w:rsidRPr="00105462">
        <w:rPr>
          <w:rFonts w:ascii="Maiandra GD" w:hAnsi="Maiandra GD"/>
          <w:b/>
        </w:rPr>
        <w:t xml:space="preserve"> </w:t>
      </w:r>
      <w:r w:rsidRPr="00105462">
        <w:rPr>
          <w:rStyle w:val="Strong"/>
          <w:rFonts w:ascii="Maiandra GD" w:hAnsi="Maiandra GD"/>
          <w:b w:val="0"/>
        </w:rPr>
        <w:t>radio talk shows</w:t>
      </w:r>
      <w:r w:rsidRPr="00105462">
        <w:rPr>
          <w:rFonts w:ascii="Maiandra GD" w:hAnsi="Maiandra GD"/>
        </w:rPr>
        <w:t>,</w:t>
      </w:r>
      <w:r w:rsidRPr="00105462">
        <w:rPr>
          <w:rFonts w:ascii="Maiandra GD" w:hAnsi="Maiandra GD"/>
          <w:b/>
        </w:rPr>
        <w:t xml:space="preserve"> </w:t>
      </w:r>
      <w:r w:rsidRPr="00105462">
        <w:rPr>
          <w:rFonts w:ascii="Maiandra GD" w:hAnsi="Maiandra GD"/>
        </w:rPr>
        <w:t>TV segments, newspaper columns, and vernacular programs dedicated to explaining the party’s beliefs and policies.</w:t>
      </w:r>
      <w:r w:rsidR="00105462">
        <w:rPr>
          <w:rFonts w:ascii="Maiandra GD" w:hAnsi="Maiandra GD"/>
        </w:rPr>
        <w:t xml:space="preserve"> </w:t>
      </w:r>
      <w:r w:rsidRPr="00105462">
        <w:rPr>
          <w:rFonts w:ascii="Maiandra GD" w:hAnsi="Maiandra GD"/>
        </w:rPr>
        <w:t xml:space="preserve">Publish </w:t>
      </w:r>
      <w:r w:rsidRPr="00105462">
        <w:rPr>
          <w:rStyle w:val="Strong"/>
          <w:rFonts w:ascii="Maiandra GD" w:hAnsi="Maiandra GD"/>
          <w:b w:val="0"/>
        </w:rPr>
        <w:t>press releases and opinion pieces</w:t>
      </w:r>
      <w:r w:rsidRPr="00105462">
        <w:rPr>
          <w:rFonts w:ascii="Maiandra GD" w:hAnsi="Maiandra GD"/>
        </w:rPr>
        <w:t xml:space="preserve"> by party leaders linking ideology to national issues.</w:t>
      </w:r>
    </w:p>
    <w:p w14:paraId="6C5EC75A" w14:textId="2EE94E38" w:rsidR="008956AD" w:rsidRPr="00CB6082" w:rsidRDefault="008956AD" w:rsidP="00152A9D">
      <w:pPr>
        <w:pStyle w:val="NormalWeb"/>
        <w:numPr>
          <w:ilvl w:val="0"/>
          <w:numId w:val="19"/>
        </w:numPr>
        <w:spacing w:line="276" w:lineRule="auto"/>
        <w:jc w:val="both"/>
        <w:rPr>
          <w:rFonts w:ascii="Maiandra GD" w:hAnsi="Maiandra GD"/>
        </w:rPr>
      </w:pPr>
      <w:r w:rsidRPr="00CB6082">
        <w:rPr>
          <w:rStyle w:val="Strong"/>
          <w:rFonts w:ascii="Maiandra GD" w:hAnsi="Maiandra GD"/>
        </w:rPr>
        <w:t>County and Ward Offices as Publicity Hubs</w:t>
      </w:r>
      <w:r w:rsidR="00CB6082" w:rsidRPr="00CB6082">
        <w:rPr>
          <w:rStyle w:val="Strong"/>
          <w:rFonts w:ascii="Maiandra GD" w:hAnsi="Maiandra GD"/>
        </w:rPr>
        <w:t xml:space="preserve">; </w:t>
      </w:r>
      <w:r w:rsidRPr="00CB6082">
        <w:rPr>
          <w:rFonts w:ascii="Maiandra GD" w:hAnsi="Maiandra GD"/>
        </w:rPr>
        <w:t xml:space="preserve">Use </w:t>
      </w:r>
      <w:r w:rsidRPr="00CB6082">
        <w:rPr>
          <w:rStyle w:val="Emphasis"/>
          <w:rFonts w:ascii="Maiandra GD" w:hAnsi="Maiandra GD"/>
          <w:i w:val="0"/>
        </w:rPr>
        <w:t>decentralized party offices</w:t>
      </w:r>
      <w:r w:rsidRPr="00CB6082">
        <w:rPr>
          <w:rFonts w:ascii="Maiandra GD" w:hAnsi="Maiandra GD"/>
        </w:rPr>
        <w:t xml:space="preserve"> to display posters, host forums, distribute materials, and act as local ideology </w:t>
      </w:r>
      <w:proofErr w:type="spellStart"/>
      <w:r w:rsidRPr="00CB6082">
        <w:rPr>
          <w:rFonts w:ascii="Maiandra GD" w:hAnsi="Maiandra GD"/>
        </w:rPr>
        <w:t>centres</w:t>
      </w:r>
      <w:proofErr w:type="spellEnd"/>
      <w:r w:rsidRPr="00CB6082">
        <w:rPr>
          <w:rFonts w:ascii="Maiandra GD" w:hAnsi="Maiandra GD"/>
        </w:rPr>
        <w:t>.</w:t>
      </w:r>
    </w:p>
    <w:p w14:paraId="6707DCDA" w14:textId="31307D9C" w:rsidR="008956AD" w:rsidRDefault="00223070" w:rsidP="006F03EE">
      <w:pPr>
        <w:pStyle w:val="Heading2"/>
      </w:pPr>
      <w:bookmarkStart w:id="65" w:name="_Toc202529847"/>
      <w:r>
        <w:lastRenderedPageBreak/>
        <w:t>4</w:t>
      </w:r>
      <w:r w:rsidR="00055863">
        <w:t>.</w:t>
      </w:r>
      <w:r w:rsidR="008956AD">
        <w:t xml:space="preserve">3: </w:t>
      </w:r>
      <w:r w:rsidR="008956AD">
        <w:rPr>
          <w:rStyle w:val="Strong"/>
          <w:b/>
          <w:bCs w:val="0"/>
        </w:rPr>
        <w:t>Communication of Ideology to the Public</w:t>
      </w:r>
      <w:bookmarkEnd w:id="65"/>
    </w:p>
    <w:p w14:paraId="33B0966D" w14:textId="3FF2F0EE" w:rsidR="008956AD" w:rsidRPr="001755AB" w:rsidRDefault="001755AB" w:rsidP="005759B6">
      <w:pPr>
        <w:pStyle w:val="NormalWeb"/>
        <w:spacing w:line="276" w:lineRule="auto"/>
        <w:jc w:val="both"/>
        <w:rPr>
          <w:rFonts w:ascii="Maiandra GD" w:hAnsi="Maiandra GD"/>
        </w:rPr>
      </w:pPr>
      <w:r w:rsidRPr="001755AB">
        <w:rPr>
          <w:rStyle w:val="Strong"/>
          <w:rFonts w:ascii="Maiandra GD" w:hAnsi="Maiandra GD"/>
          <w:b w:val="0"/>
        </w:rPr>
        <w:t>E</w:t>
      </w:r>
      <w:r w:rsidR="008956AD" w:rsidRPr="001755AB">
        <w:rPr>
          <w:rFonts w:ascii="Maiandra GD" w:hAnsi="Maiandra GD"/>
        </w:rPr>
        <w:t>ducate, influence, and mobilize the public through clear, accessible, and consistent communication of the party’s ideology</w:t>
      </w:r>
      <w:r w:rsidR="00E8392F">
        <w:rPr>
          <w:rFonts w:ascii="Maiandra GD" w:hAnsi="Maiandra GD"/>
        </w:rPr>
        <w:t>;</w:t>
      </w:r>
    </w:p>
    <w:p w14:paraId="39FF032D" w14:textId="636A9009" w:rsidR="008956AD" w:rsidRPr="000E39D9" w:rsidRDefault="008956AD" w:rsidP="00152A9D">
      <w:pPr>
        <w:pStyle w:val="NormalWeb"/>
        <w:numPr>
          <w:ilvl w:val="0"/>
          <w:numId w:val="20"/>
        </w:numPr>
        <w:spacing w:line="276" w:lineRule="auto"/>
        <w:jc w:val="both"/>
        <w:rPr>
          <w:rFonts w:ascii="Maiandra GD" w:hAnsi="Maiandra GD"/>
        </w:rPr>
      </w:pPr>
      <w:r w:rsidRPr="001755AB">
        <w:rPr>
          <w:rStyle w:val="Strong"/>
          <w:rFonts w:ascii="Maiandra GD" w:hAnsi="Maiandra GD"/>
        </w:rPr>
        <w:t>Digital Platforms and Social Media:</w:t>
      </w:r>
      <w:r w:rsidR="00E8392F">
        <w:rPr>
          <w:rFonts w:ascii="Maiandra GD" w:hAnsi="Maiandra GD"/>
        </w:rPr>
        <w:t xml:space="preserve"> </w:t>
      </w:r>
      <w:r w:rsidRPr="00E8392F">
        <w:rPr>
          <w:rFonts w:ascii="Maiandra GD" w:hAnsi="Maiandra GD"/>
        </w:rPr>
        <w:t xml:space="preserve">Use Facebook, X (Twitter), </w:t>
      </w:r>
      <w:proofErr w:type="spellStart"/>
      <w:r w:rsidRPr="00E8392F">
        <w:rPr>
          <w:rFonts w:ascii="Maiandra GD" w:hAnsi="Maiandra GD"/>
        </w:rPr>
        <w:t>TikTok</w:t>
      </w:r>
      <w:proofErr w:type="spellEnd"/>
      <w:r w:rsidRPr="00E8392F">
        <w:rPr>
          <w:rFonts w:ascii="Maiandra GD" w:hAnsi="Maiandra GD"/>
        </w:rPr>
        <w:t xml:space="preserve">, Instagram, WhatsApp, and YouTube to share </w:t>
      </w:r>
      <w:r w:rsidRPr="00E8392F">
        <w:rPr>
          <w:rStyle w:val="Strong"/>
          <w:rFonts w:ascii="Maiandra GD" w:hAnsi="Maiandra GD"/>
          <w:b w:val="0"/>
        </w:rPr>
        <w:t>simplified ideological messages</w:t>
      </w:r>
      <w:r w:rsidRPr="00E8392F">
        <w:rPr>
          <w:rFonts w:ascii="Maiandra GD" w:hAnsi="Maiandra GD"/>
        </w:rPr>
        <w:t>, speeches, animations, memes, and short videos.</w:t>
      </w:r>
      <w:r w:rsidR="000E39D9">
        <w:rPr>
          <w:rFonts w:ascii="Maiandra GD" w:hAnsi="Maiandra GD"/>
        </w:rPr>
        <w:t xml:space="preserve"> </w:t>
      </w:r>
      <w:r w:rsidRPr="000E39D9">
        <w:rPr>
          <w:rFonts w:ascii="Maiandra GD" w:hAnsi="Maiandra GD"/>
        </w:rPr>
        <w:t xml:space="preserve">Launch a </w:t>
      </w:r>
      <w:r w:rsidRPr="000E39D9">
        <w:rPr>
          <w:rStyle w:val="Strong"/>
          <w:rFonts w:ascii="Maiandra GD" w:hAnsi="Maiandra GD"/>
          <w:b w:val="0"/>
        </w:rPr>
        <w:t>party website and mobile app</w:t>
      </w:r>
      <w:r w:rsidRPr="000E39D9">
        <w:rPr>
          <w:rFonts w:ascii="Maiandra GD" w:hAnsi="Maiandra GD"/>
        </w:rPr>
        <w:t xml:space="preserve"> with interactive content: FAQs, e-learning on ideology, citizen feedback, and live streams.</w:t>
      </w:r>
    </w:p>
    <w:p w14:paraId="4F594AC6" w14:textId="599AE0B2" w:rsidR="008956AD" w:rsidRPr="000E39D9" w:rsidRDefault="008956AD" w:rsidP="00152A9D">
      <w:pPr>
        <w:pStyle w:val="NormalWeb"/>
        <w:numPr>
          <w:ilvl w:val="0"/>
          <w:numId w:val="20"/>
        </w:numPr>
        <w:spacing w:line="276" w:lineRule="auto"/>
        <w:jc w:val="both"/>
        <w:rPr>
          <w:rFonts w:ascii="Maiandra GD" w:hAnsi="Maiandra GD"/>
        </w:rPr>
      </w:pPr>
      <w:r w:rsidRPr="001755AB">
        <w:rPr>
          <w:rStyle w:val="Strong"/>
          <w:rFonts w:ascii="Maiandra GD" w:hAnsi="Maiandra GD"/>
        </w:rPr>
        <w:t>Simplified Publications</w:t>
      </w:r>
      <w:r w:rsidR="000E39D9">
        <w:rPr>
          <w:rStyle w:val="Strong"/>
          <w:rFonts w:ascii="Maiandra GD" w:hAnsi="Maiandra GD"/>
        </w:rPr>
        <w:t xml:space="preserve">; </w:t>
      </w:r>
      <w:r w:rsidRPr="000E39D9">
        <w:rPr>
          <w:rFonts w:ascii="Maiandra GD" w:hAnsi="Maiandra GD"/>
        </w:rPr>
        <w:t xml:space="preserve">Publish </w:t>
      </w:r>
      <w:r w:rsidRPr="000E39D9">
        <w:rPr>
          <w:rStyle w:val="Strong"/>
          <w:rFonts w:ascii="Maiandra GD" w:hAnsi="Maiandra GD"/>
          <w:b w:val="0"/>
        </w:rPr>
        <w:t>manifestos, booklets, and leaflets</w:t>
      </w:r>
      <w:r w:rsidRPr="000E39D9">
        <w:rPr>
          <w:rFonts w:ascii="Maiandra GD" w:hAnsi="Maiandra GD"/>
        </w:rPr>
        <w:t xml:space="preserve"> in English, Kiswahili, and local languages explaining the party’s core beliefs and principles.</w:t>
      </w:r>
      <w:r w:rsidR="000E39D9">
        <w:rPr>
          <w:rFonts w:ascii="Maiandra GD" w:hAnsi="Maiandra GD"/>
        </w:rPr>
        <w:t xml:space="preserve"> </w:t>
      </w:r>
      <w:r w:rsidRPr="000E39D9">
        <w:rPr>
          <w:rFonts w:ascii="Maiandra GD" w:hAnsi="Maiandra GD"/>
        </w:rPr>
        <w:t xml:space="preserve">Produce </w:t>
      </w:r>
      <w:r w:rsidRPr="000E39D9">
        <w:rPr>
          <w:rStyle w:val="Strong"/>
          <w:rFonts w:ascii="Maiandra GD" w:hAnsi="Maiandra GD"/>
          <w:b w:val="0"/>
        </w:rPr>
        <w:t>audio and braille versions</w:t>
      </w:r>
      <w:r w:rsidRPr="000E39D9">
        <w:rPr>
          <w:rFonts w:ascii="Maiandra GD" w:hAnsi="Maiandra GD"/>
        </w:rPr>
        <w:t xml:space="preserve"> for persons with disabilities.</w:t>
      </w:r>
    </w:p>
    <w:p w14:paraId="00BBB099" w14:textId="76AE4102" w:rsidR="008956AD" w:rsidRPr="00D20A87" w:rsidRDefault="008956AD" w:rsidP="00152A9D">
      <w:pPr>
        <w:pStyle w:val="NormalWeb"/>
        <w:numPr>
          <w:ilvl w:val="0"/>
          <w:numId w:val="20"/>
        </w:numPr>
        <w:spacing w:line="276" w:lineRule="auto"/>
        <w:jc w:val="both"/>
        <w:rPr>
          <w:rFonts w:ascii="Maiandra GD" w:hAnsi="Maiandra GD"/>
        </w:rPr>
      </w:pPr>
      <w:r w:rsidRPr="001755AB">
        <w:rPr>
          <w:rStyle w:val="Strong"/>
          <w:rFonts w:ascii="Maiandra GD" w:hAnsi="Maiandra GD"/>
        </w:rPr>
        <w:t>Training and Messaging Alignment</w:t>
      </w:r>
      <w:r w:rsidR="00D20A87">
        <w:rPr>
          <w:rStyle w:val="Strong"/>
          <w:rFonts w:ascii="Maiandra GD" w:hAnsi="Maiandra GD"/>
        </w:rPr>
        <w:t xml:space="preserve">; </w:t>
      </w:r>
      <w:r w:rsidRPr="00D20A87">
        <w:rPr>
          <w:rFonts w:ascii="Maiandra GD" w:hAnsi="Maiandra GD"/>
        </w:rPr>
        <w:t xml:space="preserve">Train all party officials, aspirants, and volunteers to be </w:t>
      </w:r>
      <w:r w:rsidRPr="00D20A87">
        <w:rPr>
          <w:rStyle w:val="Strong"/>
          <w:rFonts w:ascii="Maiandra GD" w:hAnsi="Maiandra GD"/>
          <w:b w:val="0"/>
        </w:rPr>
        <w:t>ideological messengers</w:t>
      </w:r>
      <w:r w:rsidRPr="00D20A87">
        <w:rPr>
          <w:rFonts w:ascii="Maiandra GD" w:hAnsi="Maiandra GD"/>
        </w:rPr>
        <w:t xml:space="preserve"> who articulate consistent party positions.</w:t>
      </w:r>
      <w:r w:rsidR="00D20A87">
        <w:rPr>
          <w:rFonts w:ascii="Maiandra GD" w:hAnsi="Maiandra GD"/>
        </w:rPr>
        <w:t xml:space="preserve"> </w:t>
      </w:r>
      <w:r w:rsidRPr="00D20A87">
        <w:rPr>
          <w:rFonts w:ascii="Maiandra GD" w:hAnsi="Maiandra GD"/>
        </w:rPr>
        <w:t xml:space="preserve">Develop a </w:t>
      </w:r>
      <w:r w:rsidRPr="00D20A87">
        <w:rPr>
          <w:rStyle w:val="Strong"/>
          <w:rFonts w:ascii="Maiandra GD" w:hAnsi="Maiandra GD"/>
          <w:b w:val="0"/>
        </w:rPr>
        <w:t>message guidebook</w:t>
      </w:r>
      <w:r w:rsidRPr="00D20A87">
        <w:rPr>
          <w:rFonts w:ascii="Maiandra GD" w:hAnsi="Maiandra GD"/>
        </w:rPr>
        <w:t xml:space="preserve"> and talking points to ensure alignment across national, county, and grassroots levels.</w:t>
      </w:r>
    </w:p>
    <w:p w14:paraId="5C5C584C" w14:textId="3725D181" w:rsidR="008956AD" w:rsidRPr="00055863" w:rsidRDefault="008956AD" w:rsidP="00152A9D">
      <w:pPr>
        <w:pStyle w:val="NormalWeb"/>
        <w:numPr>
          <w:ilvl w:val="0"/>
          <w:numId w:val="20"/>
        </w:numPr>
        <w:spacing w:line="276" w:lineRule="auto"/>
        <w:jc w:val="both"/>
        <w:rPr>
          <w:rFonts w:ascii="Maiandra GD" w:hAnsi="Maiandra GD"/>
        </w:rPr>
      </w:pPr>
      <w:r w:rsidRPr="001755AB">
        <w:rPr>
          <w:rStyle w:val="Strong"/>
          <w:rFonts w:ascii="Maiandra GD" w:hAnsi="Maiandra GD"/>
        </w:rPr>
        <w:t>Influencer and Clergy Engagement</w:t>
      </w:r>
      <w:r w:rsidR="00055863">
        <w:rPr>
          <w:rStyle w:val="Strong"/>
          <w:rFonts w:ascii="Maiandra GD" w:hAnsi="Maiandra GD"/>
        </w:rPr>
        <w:t xml:space="preserve">; </w:t>
      </w:r>
      <w:r w:rsidRPr="00055863">
        <w:rPr>
          <w:rFonts w:ascii="Maiandra GD" w:hAnsi="Maiandra GD"/>
        </w:rPr>
        <w:t xml:space="preserve">Collaborate with </w:t>
      </w:r>
      <w:r w:rsidRPr="00055863">
        <w:rPr>
          <w:rStyle w:val="Strong"/>
          <w:rFonts w:ascii="Maiandra GD" w:hAnsi="Maiandra GD"/>
          <w:b w:val="0"/>
        </w:rPr>
        <w:t>artists, influencers, religious leaders, and community elders</w:t>
      </w:r>
      <w:r w:rsidRPr="00055863">
        <w:rPr>
          <w:rFonts w:ascii="Maiandra GD" w:hAnsi="Maiandra GD"/>
        </w:rPr>
        <w:t xml:space="preserve"> to explain ideological principles in relatable terms.</w:t>
      </w:r>
      <w:r w:rsidR="00055863">
        <w:rPr>
          <w:rFonts w:ascii="Maiandra GD" w:hAnsi="Maiandra GD"/>
        </w:rPr>
        <w:t xml:space="preserve"> </w:t>
      </w:r>
      <w:r w:rsidRPr="00055863">
        <w:rPr>
          <w:rFonts w:ascii="Maiandra GD" w:hAnsi="Maiandra GD"/>
        </w:rPr>
        <w:t>Encourage storytelling, songs, poetry, and skits that carry ideological messages during gatherings.</w:t>
      </w:r>
    </w:p>
    <w:p w14:paraId="65B28B9A" w14:textId="67E413FA" w:rsidR="008956AD" w:rsidRPr="00055863" w:rsidRDefault="008956AD" w:rsidP="00152A9D">
      <w:pPr>
        <w:pStyle w:val="NormalWeb"/>
        <w:numPr>
          <w:ilvl w:val="0"/>
          <w:numId w:val="20"/>
        </w:numPr>
        <w:spacing w:line="276" w:lineRule="auto"/>
        <w:jc w:val="both"/>
        <w:rPr>
          <w:rFonts w:ascii="Maiandra GD" w:hAnsi="Maiandra GD"/>
        </w:rPr>
      </w:pPr>
      <w:r w:rsidRPr="001755AB">
        <w:rPr>
          <w:rStyle w:val="Strong"/>
          <w:rFonts w:ascii="Maiandra GD" w:hAnsi="Maiandra GD"/>
        </w:rPr>
        <w:t>Traditional and Local Media</w:t>
      </w:r>
      <w:r w:rsidR="00055863">
        <w:rPr>
          <w:rStyle w:val="Strong"/>
          <w:rFonts w:ascii="Maiandra GD" w:hAnsi="Maiandra GD"/>
        </w:rPr>
        <w:t xml:space="preserve">; </w:t>
      </w:r>
      <w:r w:rsidRPr="00055863">
        <w:rPr>
          <w:rFonts w:ascii="Maiandra GD" w:hAnsi="Maiandra GD"/>
        </w:rPr>
        <w:t xml:space="preserve">Partner with </w:t>
      </w:r>
      <w:r w:rsidRPr="00055863">
        <w:rPr>
          <w:rStyle w:val="Strong"/>
          <w:rFonts w:ascii="Maiandra GD" w:hAnsi="Maiandra GD"/>
          <w:b w:val="0"/>
        </w:rPr>
        <w:t>vernacular radio stations</w:t>
      </w:r>
      <w:r w:rsidRPr="00055863">
        <w:rPr>
          <w:rFonts w:ascii="Maiandra GD" w:hAnsi="Maiandra GD"/>
          <w:b/>
        </w:rPr>
        <w:t>,</w:t>
      </w:r>
      <w:r w:rsidRPr="00055863">
        <w:rPr>
          <w:rFonts w:ascii="Maiandra GD" w:hAnsi="Maiandra GD"/>
        </w:rPr>
        <w:t xml:space="preserve"> community newspapers, and local theatre to explain ideology in ways that resonate with specific communities.</w:t>
      </w:r>
    </w:p>
    <w:p w14:paraId="3B6E4456" w14:textId="77777777" w:rsidR="00FF1843" w:rsidRDefault="00FF1843">
      <w:pPr>
        <w:rPr>
          <w:rFonts w:ascii="Maiandra GD" w:hAnsi="Maiandra GD"/>
          <w:b/>
          <w:bCs/>
          <w:sz w:val="28"/>
          <w:szCs w:val="24"/>
        </w:rPr>
      </w:pPr>
      <w:r>
        <w:br w:type="page"/>
      </w:r>
    </w:p>
    <w:p w14:paraId="0B11FE20" w14:textId="623285CD" w:rsidR="00586658" w:rsidRDefault="008B7AF0" w:rsidP="00FA31BF">
      <w:pPr>
        <w:pStyle w:val="Heading1"/>
      </w:pPr>
      <w:bookmarkStart w:id="66" w:name="_Toc202529848"/>
      <w:r w:rsidRPr="00CC5F44">
        <w:lastRenderedPageBreak/>
        <w:t xml:space="preserve">CHAPTER </w:t>
      </w:r>
      <w:r w:rsidR="00223070">
        <w:t>5</w:t>
      </w:r>
      <w:r w:rsidRPr="00CC5F44">
        <w:t>: MONITORING</w:t>
      </w:r>
      <w:r w:rsidR="00D02122">
        <w:t xml:space="preserve"> AND</w:t>
      </w:r>
      <w:r w:rsidRPr="00CC5F44">
        <w:t xml:space="preserve"> EVALUATION</w:t>
      </w:r>
      <w:bookmarkEnd w:id="66"/>
    </w:p>
    <w:p w14:paraId="4ACD8683" w14:textId="0260199D" w:rsidR="00D8669F" w:rsidRDefault="00DD5921" w:rsidP="0080144A">
      <w:pPr>
        <w:spacing w:before="240" w:line="276" w:lineRule="auto"/>
        <w:jc w:val="both"/>
        <w:rPr>
          <w:rStyle w:val="Strong"/>
          <w:b w:val="0"/>
          <w:bCs w:val="0"/>
        </w:rPr>
      </w:pPr>
      <w:r w:rsidRPr="00DD5921">
        <w:rPr>
          <w:rFonts w:ascii="Maiandra GD" w:hAnsi="Maiandra GD"/>
          <w:sz w:val="24"/>
          <w:szCs w:val="24"/>
        </w:rPr>
        <w:t xml:space="preserve">To ensure that the principles </w:t>
      </w:r>
      <w:r w:rsidR="001C70DF">
        <w:rPr>
          <w:rFonts w:ascii="Maiandra GD" w:hAnsi="Maiandra GD"/>
          <w:sz w:val="24"/>
          <w:szCs w:val="24"/>
        </w:rPr>
        <w:t>of the Party are</w:t>
      </w:r>
      <w:r w:rsidRPr="00DD5921">
        <w:rPr>
          <w:rFonts w:ascii="Maiandra GD" w:hAnsi="Maiandra GD"/>
          <w:sz w:val="24"/>
          <w:szCs w:val="24"/>
        </w:rPr>
        <w:t xml:space="preserve"> not only aspirational but actionable, the United Super Alliance Party (USAP) establishes a robust Monitoring and Evaluation (M&amp;E) framework. This system is designed to track the effectiveness of policies, measure alignment with the party’s ideological commitments, and promote continuous learning and accountability.</w:t>
      </w:r>
    </w:p>
    <w:p w14:paraId="3249A95C" w14:textId="352F5836" w:rsidR="000A5F4C" w:rsidRPr="00626FF9" w:rsidRDefault="00AC68CB" w:rsidP="0080144A">
      <w:pPr>
        <w:pStyle w:val="Heading2"/>
        <w:spacing w:line="276" w:lineRule="auto"/>
        <w:rPr>
          <w:rFonts w:eastAsia="Times New Roman" w:cs="Times New Roman"/>
        </w:rPr>
      </w:pPr>
      <w:bookmarkStart w:id="67" w:name="_Toc202529849"/>
      <w:r>
        <w:rPr>
          <w:rStyle w:val="Strong"/>
          <w:b/>
          <w:bCs w:val="0"/>
        </w:rPr>
        <w:t xml:space="preserve">5.1 </w:t>
      </w:r>
      <w:r w:rsidR="000A5F4C" w:rsidRPr="00626FF9">
        <w:rPr>
          <w:rStyle w:val="Strong"/>
          <w:b/>
          <w:bCs w:val="0"/>
        </w:rPr>
        <w:t xml:space="preserve">Criteria for </w:t>
      </w:r>
      <w:r w:rsidR="000A5F4C" w:rsidRPr="00AB724A">
        <w:rPr>
          <w:rStyle w:val="Strong"/>
          <w:b/>
          <w:bCs w:val="0"/>
        </w:rPr>
        <w:t>Measuring</w:t>
      </w:r>
      <w:r w:rsidR="000A5F4C" w:rsidRPr="00626FF9">
        <w:rPr>
          <w:rStyle w:val="Strong"/>
          <w:b/>
          <w:bCs w:val="0"/>
        </w:rPr>
        <w:t xml:space="preserve"> Progress</w:t>
      </w:r>
      <w:bookmarkEnd w:id="67"/>
    </w:p>
    <w:p w14:paraId="1D046911" w14:textId="70765915" w:rsidR="00AC68CB" w:rsidRDefault="0065019E" w:rsidP="0080144A">
      <w:pPr>
        <w:pStyle w:val="NormalWeb"/>
        <w:spacing w:line="276" w:lineRule="auto"/>
        <w:rPr>
          <w:rFonts w:ascii="Maiandra GD" w:hAnsi="Maiandra GD"/>
        </w:rPr>
      </w:pPr>
      <w:r>
        <w:rPr>
          <w:rFonts w:ascii="Maiandra GD" w:hAnsi="Maiandra GD"/>
        </w:rPr>
        <w:t xml:space="preserve">To ensure </w:t>
      </w:r>
      <w:r w:rsidR="001C08D4">
        <w:rPr>
          <w:rFonts w:ascii="Maiandra GD" w:hAnsi="Maiandra GD"/>
        </w:rPr>
        <w:t xml:space="preserve">our values are </w:t>
      </w:r>
      <w:r w:rsidR="000A5F4C" w:rsidRPr="00626FF9">
        <w:rPr>
          <w:rFonts w:ascii="Maiandra GD" w:hAnsi="Maiandra GD"/>
        </w:rPr>
        <w:t>measurable</w:t>
      </w:r>
      <w:r w:rsidR="001C08D4">
        <w:rPr>
          <w:rFonts w:ascii="Maiandra GD" w:hAnsi="Maiandra GD"/>
        </w:rPr>
        <w:t xml:space="preserve"> </w:t>
      </w:r>
      <w:r w:rsidR="000A5F4C" w:rsidRPr="00626FF9">
        <w:rPr>
          <w:rFonts w:ascii="Maiandra GD" w:hAnsi="Maiandra GD"/>
        </w:rPr>
        <w:t xml:space="preserve">we define clear </w:t>
      </w:r>
      <w:r w:rsidR="000A5F4C" w:rsidRPr="008F6B9D">
        <w:rPr>
          <w:rStyle w:val="Strong"/>
          <w:rFonts w:ascii="Maiandra GD" w:hAnsi="Maiandra GD"/>
          <w:b w:val="0"/>
        </w:rPr>
        <w:t>metrics and Key Performance</w:t>
      </w:r>
      <w:r w:rsidR="000A5F4C" w:rsidRPr="00626FF9">
        <w:rPr>
          <w:rStyle w:val="Strong"/>
          <w:rFonts w:ascii="Maiandra GD" w:hAnsi="Maiandra GD"/>
        </w:rPr>
        <w:t xml:space="preserve"> </w:t>
      </w:r>
      <w:r w:rsidR="000A5F4C" w:rsidRPr="008F6B9D">
        <w:rPr>
          <w:rStyle w:val="Strong"/>
          <w:rFonts w:ascii="Maiandra GD" w:hAnsi="Maiandra GD"/>
          <w:b w:val="0"/>
        </w:rPr>
        <w:t>Indicators (KPIs)</w:t>
      </w:r>
      <w:r w:rsidR="000A5F4C" w:rsidRPr="00626FF9">
        <w:rPr>
          <w:rFonts w:ascii="Maiandra GD" w:hAnsi="Maiandra GD"/>
        </w:rPr>
        <w:t xml:space="preserve"> aligned with each ideological pillar:</w:t>
      </w:r>
    </w:p>
    <w:p w14:paraId="5B7430D0" w14:textId="258FE9AD" w:rsidR="000A5F4C" w:rsidRPr="00AB724A" w:rsidRDefault="000A5F4C" w:rsidP="00152A9D">
      <w:pPr>
        <w:pStyle w:val="NormalWeb"/>
        <w:numPr>
          <w:ilvl w:val="0"/>
          <w:numId w:val="25"/>
        </w:numPr>
        <w:spacing w:line="276" w:lineRule="auto"/>
        <w:rPr>
          <w:rFonts w:ascii="Maiandra GD" w:hAnsi="Maiandra GD"/>
        </w:rPr>
      </w:pPr>
      <w:r w:rsidRPr="00AB724A">
        <w:rPr>
          <w:rStyle w:val="Strong"/>
          <w:rFonts w:ascii="Maiandra GD" w:hAnsi="Maiandra GD"/>
          <w:bCs w:val="0"/>
          <w:color w:val="000000" w:themeColor="text1"/>
        </w:rPr>
        <w:t xml:space="preserve">Social Justice and Human Dignity (Utu </w:t>
      </w:r>
      <w:proofErr w:type="spellStart"/>
      <w:r w:rsidRPr="00AB724A">
        <w:rPr>
          <w:rStyle w:val="Strong"/>
          <w:rFonts w:ascii="Maiandra GD" w:hAnsi="Maiandra GD"/>
          <w:bCs w:val="0"/>
          <w:color w:val="000000" w:themeColor="text1"/>
        </w:rPr>
        <w:t>na</w:t>
      </w:r>
      <w:proofErr w:type="spellEnd"/>
      <w:r w:rsidRPr="00AB724A">
        <w:rPr>
          <w:rStyle w:val="Strong"/>
          <w:rFonts w:ascii="Maiandra GD" w:hAnsi="Maiandra GD"/>
          <w:bCs w:val="0"/>
          <w:color w:val="000000" w:themeColor="text1"/>
        </w:rPr>
        <w:t xml:space="preserve"> </w:t>
      </w:r>
      <w:proofErr w:type="spellStart"/>
      <w:r w:rsidRPr="00AB724A">
        <w:rPr>
          <w:rStyle w:val="Strong"/>
          <w:rFonts w:ascii="Maiandra GD" w:hAnsi="Maiandra GD"/>
          <w:bCs w:val="0"/>
          <w:color w:val="000000" w:themeColor="text1"/>
        </w:rPr>
        <w:t>Haki</w:t>
      </w:r>
      <w:proofErr w:type="spellEnd"/>
      <w:r w:rsidRPr="00AB724A">
        <w:rPr>
          <w:rStyle w:val="Strong"/>
          <w:rFonts w:ascii="Maiandra GD" w:hAnsi="Maiandra GD"/>
          <w:bCs w:val="0"/>
          <w:color w:val="000000" w:themeColor="text1"/>
        </w:rPr>
        <w:t>)</w:t>
      </w:r>
    </w:p>
    <w:p w14:paraId="13818D4F" w14:textId="77777777" w:rsidR="000A5F4C" w:rsidRPr="00AC68CB" w:rsidRDefault="000A5F4C" w:rsidP="00152A9D">
      <w:pPr>
        <w:pStyle w:val="NormalWeb"/>
        <w:numPr>
          <w:ilvl w:val="0"/>
          <w:numId w:val="26"/>
        </w:numPr>
        <w:spacing w:line="276" w:lineRule="auto"/>
        <w:rPr>
          <w:rFonts w:ascii="Maiandra GD" w:hAnsi="Maiandra GD"/>
        </w:rPr>
      </w:pPr>
      <w:r w:rsidRPr="00AC68CB">
        <w:rPr>
          <w:rStyle w:val="Strong"/>
          <w:rFonts w:ascii="Maiandra GD" w:hAnsi="Maiandra GD"/>
          <w:b w:val="0"/>
        </w:rPr>
        <w:t>Access to basic services</w:t>
      </w:r>
      <w:r w:rsidRPr="00AC68CB">
        <w:rPr>
          <w:rFonts w:ascii="Maiandra GD" w:hAnsi="Maiandra GD"/>
          <w:b/>
        </w:rPr>
        <w:t xml:space="preserve"> </w:t>
      </w:r>
      <w:r w:rsidRPr="00AC68CB">
        <w:rPr>
          <w:rFonts w:ascii="Maiandra GD" w:hAnsi="Maiandra GD"/>
        </w:rPr>
        <w:t>(health, education, housing) by region and demographic</w:t>
      </w:r>
    </w:p>
    <w:p w14:paraId="6C16B8D5" w14:textId="77777777" w:rsidR="000A5F4C" w:rsidRPr="00AC68CB" w:rsidRDefault="000A5F4C" w:rsidP="00152A9D">
      <w:pPr>
        <w:pStyle w:val="NormalWeb"/>
        <w:numPr>
          <w:ilvl w:val="0"/>
          <w:numId w:val="26"/>
        </w:numPr>
        <w:spacing w:line="276" w:lineRule="auto"/>
        <w:rPr>
          <w:rFonts w:ascii="Maiandra GD" w:hAnsi="Maiandra GD"/>
        </w:rPr>
      </w:pPr>
      <w:r w:rsidRPr="00AC68CB">
        <w:rPr>
          <w:rStyle w:val="Strong"/>
          <w:rFonts w:ascii="Maiandra GD" w:hAnsi="Maiandra GD"/>
          <w:b w:val="0"/>
        </w:rPr>
        <w:t>Reduction in inequality</w:t>
      </w:r>
      <w:r w:rsidRPr="00AC68CB">
        <w:rPr>
          <w:rFonts w:ascii="Maiandra GD" w:hAnsi="Maiandra GD"/>
        </w:rPr>
        <w:t xml:space="preserve"> (measured by Gini coefficient, income and wealth distribution)</w:t>
      </w:r>
    </w:p>
    <w:p w14:paraId="3EBDB8DE" w14:textId="77777777" w:rsidR="000A5F4C" w:rsidRPr="00AC68CB" w:rsidRDefault="000A5F4C" w:rsidP="00152A9D">
      <w:pPr>
        <w:pStyle w:val="NormalWeb"/>
        <w:numPr>
          <w:ilvl w:val="0"/>
          <w:numId w:val="26"/>
        </w:numPr>
        <w:spacing w:line="276" w:lineRule="auto"/>
        <w:rPr>
          <w:rFonts w:ascii="Maiandra GD" w:hAnsi="Maiandra GD"/>
          <w:b/>
        </w:rPr>
      </w:pPr>
      <w:r w:rsidRPr="00AC68CB">
        <w:rPr>
          <w:rStyle w:val="Strong"/>
          <w:rFonts w:ascii="Maiandra GD" w:hAnsi="Maiandra GD"/>
          <w:b w:val="0"/>
        </w:rPr>
        <w:t>Legal aid accessibility and human rights protection index</w:t>
      </w:r>
    </w:p>
    <w:p w14:paraId="10D69A71" w14:textId="77777777" w:rsidR="00AC68CB" w:rsidRPr="00AC68CB" w:rsidRDefault="000A5F4C" w:rsidP="00152A9D">
      <w:pPr>
        <w:pStyle w:val="NormalWeb"/>
        <w:numPr>
          <w:ilvl w:val="0"/>
          <w:numId w:val="26"/>
        </w:numPr>
        <w:spacing w:line="276" w:lineRule="auto"/>
        <w:rPr>
          <w:rStyle w:val="Strong"/>
          <w:rFonts w:ascii="Maiandra GD" w:hAnsi="Maiandra GD"/>
          <w:bCs w:val="0"/>
        </w:rPr>
      </w:pPr>
      <w:r w:rsidRPr="00AC68CB">
        <w:rPr>
          <w:rStyle w:val="Strong"/>
          <w:rFonts w:ascii="Maiandra GD" w:hAnsi="Maiandra GD"/>
          <w:b w:val="0"/>
        </w:rPr>
        <w:t>Gender</w:t>
      </w:r>
      <w:r w:rsidRPr="00AC68CB">
        <w:rPr>
          <w:rStyle w:val="Strong"/>
          <w:rFonts w:ascii="Maiandra GD" w:hAnsi="Maiandra GD"/>
        </w:rPr>
        <w:t xml:space="preserve"> </w:t>
      </w:r>
      <w:r w:rsidRPr="00AC68CB">
        <w:rPr>
          <w:rStyle w:val="Strong"/>
          <w:rFonts w:ascii="Maiandra GD" w:hAnsi="Maiandra GD"/>
          <w:b w:val="0"/>
        </w:rPr>
        <w:t>parity in leadership and public service</w:t>
      </w:r>
    </w:p>
    <w:p w14:paraId="6E0DF77F" w14:textId="13CAF8F8" w:rsidR="000A5F4C" w:rsidRPr="00AB724A" w:rsidRDefault="000A5F4C" w:rsidP="00152A9D">
      <w:pPr>
        <w:pStyle w:val="NormalWeb"/>
        <w:numPr>
          <w:ilvl w:val="0"/>
          <w:numId w:val="25"/>
        </w:numPr>
        <w:spacing w:line="276" w:lineRule="auto"/>
        <w:rPr>
          <w:rFonts w:ascii="Maiandra GD" w:hAnsi="Maiandra GD"/>
        </w:rPr>
      </w:pPr>
      <w:r w:rsidRPr="00AB724A">
        <w:rPr>
          <w:rStyle w:val="Strong"/>
          <w:rFonts w:ascii="Maiandra GD" w:hAnsi="Maiandra GD"/>
          <w:bCs w:val="0"/>
          <w:color w:val="000000" w:themeColor="text1"/>
        </w:rPr>
        <w:t>Incl</w:t>
      </w:r>
      <w:r w:rsidRPr="00AB724A">
        <w:rPr>
          <w:rStyle w:val="Strong"/>
          <w:rFonts w:ascii="Maiandra GD" w:hAnsi="Maiandra GD"/>
          <w:bCs w:val="0"/>
        </w:rPr>
        <w:t>usive Economic Growth (</w:t>
      </w:r>
      <w:proofErr w:type="spellStart"/>
      <w:r w:rsidRPr="00AB724A">
        <w:rPr>
          <w:rStyle w:val="Strong"/>
          <w:rFonts w:ascii="Maiandra GD" w:hAnsi="Maiandra GD"/>
          <w:bCs w:val="0"/>
        </w:rPr>
        <w:t>Uchumi</w:t>
      </w:r>
      <w:proofErr w:type="spellEnd"/>
      <w:r w:rsidRPr="00AB724A">
        <w:rPr>
          <w:rStyle w:val="Strong"/>
          <w:rFonts w:ascii="Maiandra GD" w:hAnsi="Maiandra GD"/>
          <w:bCs w:val="0"/>
        </w:rPr>
        <w:t xml:space="preserve"> Kwa </w:t>
      </w:r>
      <w:proofErr w:type="spellStart"/>
      <w:r w:rsidRPr="00AB724A">
        <w:rPr>
          <w:rStyle w:val="Strong"/>
          <w:rFonts w:ascii="Maiandra GD" w:hAnsi="Maiandra GD"/>
          <w:bCs w:val="0"/>
        </w:rPr>
        <w:t>Wote</w:t>
      </w:r>
      <w:proofErr w:type="spellEnd"/>
      <w:r w:rsidRPr="00AB724A">
        <w:rPr>
          <w:rStyle w:val="Strong"/>
          <w:rFonts w:ascii="Maiandra GD" w:hAnsi="Maiandra GD"/>
          <w:bCs w:val="0"/>
        </w:rPr>
        <w:t>)</w:t>
      </w:r>
    </w:p>
    <w:p w14:paraId="28DCA884" w14:textId="77777777" w:rsidR="000A5F4C" w:rsidRPr="00626FF9" w:rsidRDefault="000A5F4C" w:rsidP="00152A9D">
      <w:pPr>
        <w:pStyle w:val="NormalWeb"/>
        <w:numPr>
          <w:ilvl w:val="0"/>
          <w:numId w:val="27"/>
        </w:numPr>
        <w:spacing w:line="276" w:lineRule="auto"/>
        <w:rPr>
          <w:rFonts w:ascii="Maiandra GD" w:hAnsi="Maiandra GD"/>
        </w:rPr>
      </w:pPr>
      <w:r w:rsidRPr="00AC68CB">
        <w:rPr>
          <w:rStyle w:val="Strong"/>
          <w:rFonts w:ascii="Maiandra GD" w:hAnsi="Maiandra GD"/>
          <w:b w:val="0"/>
        </w:rPr>
        <w:t>Reduction in poverty levels</w:t>
      </w:r>
      <w:r w:rsidRPr="00AC68CB">
        <w:rPr>
          <w:rFonts w:ascii="Maiandra GD" w:hAnsi="Maiandra GD"/>
          <w:b/>
        </w:rPr>
        <w:t xml:space="preserve"> </w:t>
      </w:r>
      <w:r w:rsidRPr="00AC68CB">
        <w:rPr>
          <w:rFonts w:ascii="Maiandra GD" w:hAnsi="Maiandra GD"/>
        </w:rPr>
        <w:t>(</w:t>
      </w:r>
      <w:r w:rsidRPr="00626FF9">
        <w:rPr>
          <w:rFonts w:ascii="Maiandra GD" w:hAnsi="Maiandra GD"/>
        </w:rPr>
        <w:t>national and regional)</w:t>
      </w:r>
    </w:p>
    <w:p w14:paraId="3439A0A7" w14:textId="77777777" w:rsidR="000A5F4C" w:rsidRPr="00AC68CB" w:rsidRDefault="000A5F4C" w:rsidP="00152A9D">
      <w:pPr>
        <w:pStyle w:val="NormalWeb"/>
        <w:numPr>
          <w:ilvl w:val="0"/>
          <w:numId w:val="27"/>
        </w:numPr>
        <w:spacing w:line="276" w:lineRule="auto"/>
        <w:rPr>
          <w:rFonts w:ascii="Maiandra GD" w:hAnsi="Maiandra GD"/>
          <w:b/>
        </w:rPr>
      </w:pPr>
      <w:r w:rsidRPr="00AC68CB">
        <w:rPr>
          <w:rStyle w:val="Strong"/>
          <w:rFonts w:ascii="Maiandra GD" w:hAnsi="Maiandra GD"/>
          <w:b w:val="0"/>
        </w:rPr>
        <w:t>Youth and women employment rates</w:t>
      </w:r>
    </w:p>
    <w:p w14:paraId="21D4F233" w14:textId="77777777" w:rsidR="000A5F4C" w:rsidRPr="00AC68CB" w:rsidRDefault="000A5F4C" w:rsidP="00152A9D">
      <w:pPr>
        <w:pStyle w:val="NormalWeb"/>
        <w:numPr>
          <w:ilvl w:val="0"/>
          <w:numId w:val="27"/>
        </w:numPr>
        <w:spacing w:line="276" w:lineRule="auto"/>
        <w:rPr>
          <w:rFonts w:ascii="Maiandra GD" w:hAnsi="Maiandra GD"/>
          <w:b/>
        </w:rPr>
      </w:pPr>
      <w:r w:rsidRPr="00AC68CB">
        <w:rPr>
          <w:rStyle w:val="Strong"/>
          <w:rFonts w:ascii="Maiandra GD" w:hAnsi="Maiandra GD"/>
          <w:b w:val="0"/>
        </w:rPr>
        <w:t>Access to credit for small enterprises and cooperatives</w:t>
      </w:r>
    </w:p>
    <w:p w14:paraId="015C459B" w14:textId="77777777" w:rsidR="000A5F4C" w:rsidRPr="00AC68CB" w:rsidRDefault="000A5F4C" w:rsidP="00152A9D">
      <w:pPr>
        <w:pStyle w:val="NormalWeb"/>
        <w:numPr>
          <w:ilvl w:val="0"/>
          <w:numId w:val="27"/>
        </w:numPr>
        <w:spacing w:line="276" w:lineRule="auto"/>
        <w:rPr>
          <w:rFonts w:ascii="Maiandra GD" w:hAnsi="Maiandra GD"/>
          <w:b/>
        </w:rPr>
      </w:pPr>
      <w:r w:rsidRPr="00AC68CB">
        <w:rPr>
          <w:rStyle w:val="Strong"/>
          <w:rFonts w:ascii="Maiandra GD" w:hAnsi="Maiandra GD"/>
          <w:b w:val="0"/>
        </w:rPr>
        <w:t>Public investment in marginalized regions as a share of the national budget</w:t>
      </w:r>
    </w:p>
    <w:p w14:paraId="4BE6EBD4" w14:textId="0DB2F513" w:rsidR="000A5F4C" w:rsidRPr="00AB724A" w:rsidRDefault="000A5F4C" w:rsidP="00152A9D">
      <w:pPr>
        <w:pStyle w:val="NormalWeb"/>
        <w:numPr>
          <w:ilvl w:val="0"/>
          <w:numId w:val="25"/>
        </w:numPr>
        <w:spacing w:line="276" w:lineRule="auto"/>
        <w:rPr>
          <w:rFonts w:ascii="Maiandra GD" w:hAnsi="Maiandra GD"/>
        </w:rPr>
      </w:pPr>
      <w:r w:rsidRPr="00AB724A">
        <w:rPr>
          <w:rStyle w:val="Strong"/>
          <w:rFonts w:ascii="Maiandra GD" w:hAnsi="Maiandra GD"/>
          <w:bCs w:val="0"/>
          <w:color w:val="000000" w:themeColor="text1"/>
        </w:rPr>
        <w:t>Ethical Leadership and Governance (</w:t>
      </w:r>
      <w:proofErr w:type="spellStart"/>
      <w:r w:rsidRPr="00AB724A">
        <w:rPr>
          <w:rStyle w:val="Strong"/>
          <w:rFonts w:ascii="Maiandra GD" w:hAnsi="Maiandra GD"/>
          <w:bCs w:val="0"/>
          <w:color w:val="000000" w:themeColor="text1"/>
        </w:rPr>
        <w:t>Uongozi</w:t>
      </w:r>
      <w:proofErr w:type="spellEnd"/>
      <w:r w:rsidRPr="00AB724A">
        <w:rPr>
          <w:rStyle w:val="Strong"/>
          <w:rFonts w:ascii="Maiandra GD" w:hAnsi="Maiandra GD"/>
          <w:bCs w:val="0"/>
          <w:color w:val="000000" w:themeColor="text1"/>
        </w:rPr>
        <w:t xml:space="preserve"> </w:t>
      </w:r>
      <w:proofErr w:type="spellStart"/>
      <w:r w:rsidRPr="00AB724A">
        <w:rPr>
          <w:rStyle w:val="Strong"/>
          <w:rFonts w:ascii="Maiandra GD" w:hAnsi="Maiandra GD"/>
          <w:bCs w:val="0"/>
          <w:color w:val="000000" w:themeColor="text1"/>
        </w:rPr>
        <w:t>wa</w:t>
      </w:r>
      <w:proofErr w:type="spellEnd"/>
      <w:r w:rsidRPr="00AB724A">
        <w:rPr>
          <w:rStyle w:val="Strong"/>
          <w:rFonts w:ascii="Maiandra GD" w:hAnsi="Maiandra GD"/>
          <w:bCs w:val="0"/>
          <w:color w:val="000000" w:themeColor="text1"/>
        </w:rPr>
        <w:t xml:space="preserve"> </w:t>
      </w:r>
      <w:proofErr w:type="spellStart"/>
      <w:r w:rsidRPr="00AB724A">
        <w:rPr>
          <w:rStyle w:val="Strong"/>
          <w:rFonts w:ascii="Maiandra GD" w:hAnsi="Maiandra GD"/>
          <w:bCs w:val="0"/>
          <w:color w:val="000000" w:themeColor="text1"/>
        </w:rPr>
        <w:t>Maadili</w:t>
      </w:r>
      <w:proofErr w:type="spellEnd"/>
      <w:r w:rsidRPr="00AB724A">
        <w:rPr>
          <w:rStyle w:val="Strong"/>
          <w:rFonts w:ascii="Maiandra GD" w:hAnsi="Maiandra GD"/>
          <w:bCs w:val="0"/>
          <w:color w:val="000000" w:themeColor="text1"/>
        </w:rPr>
        <w:t>)</w:t>
      </w:r>
    </w:p>
    <w:p w14:paraId="74F1F769" w14:textId="77777777" w:rsidR="000A5F4C" w:rsidRPr="00BC3C08" w:rsidRDefault="000A5F4C" w:rsidP="00152A9D">
      <w:pPr>
        <w:pStyle w:val="NormalWeb"/>
        <w:numPr>
          <w:ilvl w:val="0"/>
          <w:numId w:val="28"/>
        </w:numPr>
        <w:spacing w:line="276" w:lineRule="auto"/>
        <w:rPr>
          <w:rFonts w:ascii="Maiandra GD" w:hAnsi="Maiandra GD"/>
          <w:b/>
        </w:rPr>
      </w:pPr>
      <w:r w:rsidRPr="00BC3C08">
        <w:rPr>
          <w:rStyle w:val="Strong"/>
          <w:rFonts w:ascii="Maiandra GD" w:hAnsi="Maiandra GD"/>
          <w:b w:val="0"/>
        </w:rPr>
        <w:t>Transparency rankings and corruption perception indexes</w:t>
      </w:r>
    </w:p>
    <w:p w14:paraId="01AD62D2" w14:textId="77777777" w:rsidR="000A5F4C" w:rsidRPr="00BC3C08" w:rsidRDefault="000A5F4C" w:rsidP="00152A9D">
      <w:pPr>
        <w:pStyle w:val="NormalWeb"/>
        <w:numPr>
          <w:ilvl w:val="0"/>
          <w:numId w:val="28"/>
        </w:numPr>
        <w:spacing w:line="276" w:lineRule="auto"/>
        <w:rPr>
          <w:rFonts w:ascii="Maiandra GD" w:hAnsi="Maiandra GD"/>
          <w:b/>
        </w:rPr>
      </w:pPr>
      <w:r w:rsidRPr="00BC3C08">
        <w:rPr>
          <w:rStyle w:val="Strong"/>
          <w:rFonts w:ascii="Maiandra GD" w:hAnsi="Maiandra GD"/>
          <w:b w:val="0"/>
        </w:rPr>
        <w:t>Public satisfaction with service delivery (via citizen feedback mechanisms)</w:t>
      </w:r>
    </w:p>
    <w:p w14:paraId="73B4C683" w14:textId="77777777" w:rsidR="000A5F4C" w:rsidRPr="00BC3C08" w:rsidRDefault="000A5F4C" w:rsidP="00152A9D">
      <w:pPr>
        <w:pStyle w:val="NormalWeb"/>
        <w:numPr>
          <w:ilvl w:val="0"/>
          <w:numId w:val="28"/>
        </w:numPr>
        <w:spacing w:line="276" w:lineRule="auto"/>
        <w:rPr>
          <w:rFonts w:ascii="Maiandra GD" w:hAnsi="Maiandra GD"/>
          <w:b/>
        </w:rPr>
      </w:pPr>
      <w:r w:rsidRPr="00BC3C08">
        <w:rPr>
          <w:rStyle w:val="Strong"/>
          <w:rFonts w:ascii="Maiandra GD" w:hAnsi="Maiandra GD"/>
          <w:b w:val="0"/>
        </w:rPr>
        <w:t>Number of officials held accountable for ethical breaches</w:t>
      </w:r>
    </w:p>
    <w:p w14:paraId="79308095" w14:textId="77777777" w:rsidR="000A5F4C" w:rsidRPr="00BC3C08" w:rsidRDefault="000A5F4C" w:rsidP="00152A9D">
      <w:pPr>
        <w:pStyle w:val="NormalWeb"/>
        <w:numPr>
          <w:ilvl w:val="0"/>
          <w:numId w:val="28"/>
        </w:numPr>
        <w:spacing w:line="276" w:lineRule="auto"/>
        <w:rPr>
          <w:rFonts w:ascii="Maiandra GD" w:hAnsi="Maiandra GD"/>
          <w:b/>
        </w:rPr>
      </w:pPr>
      <w:r w:rsidRPr="00BC3C08">
        <w:rPr>
          <w:rStyle w:val="Strong"/>
          <w:rFonts w:ascii="Maiandra GD" w:hAnsi="Maiandra GD"/>
          <w:b w:val="0"/>
        </w:rPr>
        <w:t>Compliance rates with public procurement and audit standards</w:t>
      </w:r>
    </w:p>
    <w:p w14:paraId="2832B2B3" w14:textId="174E7CA7" w:rsidR="000A5F4C" w:rsidRPr="00626FF9" w:rsidRDefault="00AB724A" w:rsidP="00AB724A">
      <w:pPr>
        <w:pStyle w:val="Heading2"/>
      </w:pPr>
      <w:bookmarkStart w:id="68" w:name="_Toc202529850"/>
      <w:r>
        <w:rPr>
          <w:rStyle w:val="Strong"/>
          <w:b/>
          <w:bCs w:val="0"/>
        </w:rPr>
        <w:t xml:space="preserve">5.2 </w:t>
      </w:r>
      <w:r w:rsidR="000A5F4C" w:rsidRPr="00626FF9">
        <w:rPr>
          <w:rStyle w:val="Strong"/>
          <w:b/>
          <w:bCs w:val="0"/>
        </w:rPr>
        <w:t>Process of Monitoring and Evaluation</w:t>
      </w:r>
      <w:bookmarkEnd w:id="68"/>
    </w:p>
    <w:p w14:paraId="3BFE4F99" w14:textId="77777777" w:rsidR="000A5F4C" w:rsidRPr="00626FF9" w:rsidRDefault="000A5F4C" w:rsidP="000E5648">
      <w:pPr>
        <w:pStyle w:val="NormalWeb"/>
        <w:spacing w:after="0" w:afterAutospacing="0"/>
        <w:jc w:val="both"/>
        <w:rPr>
          <w:rFonts w:ascii="Maiandra GD" w:hAnsi="Maiandra GD"/>
        </w:rPr>
      </w:pPr>
      <w:r w:rsidRPr="00626FF9">
        <w:rPr>
          <w:rFonts w:ascii="Maiandra GD" w:hAnsi="Maiandra GD"/>
        </w:rPr>
        <w:t>USAP recognizes that M&amp;E must be institutionalized, participatory, and independent to be credible. The following mechanisms will be used:</w:t>
      </w:r>
    </w:p>
    <w:p w14:paraId="264080DE" w14:textId="0658E982" w:rsidR="000A5F4C" w:rsidRPr="00626FF9" w:rsidRDefault="000A5F4C" w:rsidP="00DB1285">
      <w:pPr>
        <w:pStyle w:val="Heading3"/>
      </w:pPr>
      <w:bookmarkStart w:id="69" w:name="_Toc202529851"/>
      <w:r w:rsidRPr="00626FF9">
        <w:rPr>
          <w:rStyle w:val="Strong"/>
          <w:b/>
          <w:bCs w:val="0"/>
        </w:rPr>
        <w:t>Monitoring Mechanisms</w:t>
      </w:r>
      <w:bookmarkEnd w:id="69"/>
    </w:p>
    <w:p w14:paraId="139C87CA" w14:textId="77777777" w:rsidR="000A5F4C" w:rsidRPr="00626FF9" w:rsidRDefault="000A5F4C" w:rsidP="00152A9D">
      <w:pPr>
        <w:pStyle w:val="NormalWeb"/>
        <w:numPr>
          <w:ilvl w:val="0"/>
          <w:numId w:val="22"/>
        </w:numPr>
        <w:spacing w:line="276" w:lineRule="auto"/>
        <w:jc w:val="both"/>
        <w:rPr>
          <w:rFonts w:ascii="Maiandra GD" w:hAnsi="Maiandra GD"/>
        </w:rPr>
      </w:pPr>
      <w:r w:rsidRPr="00626FF9">
        <w:rPr>
          <w:rStyle w:val="Strong"/>
          <w:rFonts w:ascii="Maiandra GD" w:hAnsi="Maiandra GD"/>
        </w:rPr>
        <w:t>Performance Dashboards:</w:t>
      </w:r>
      <w:r w:rsidRPr="00626FF9">
        <w:rPr>
          <w:rFonts w:ascii="Maiandra GD" w:hAnsi="Maiandra GD"/>
        </w:rPr>
        <w:t xml:space="preserve"> Each ministry or department will maintain real-time dashboards showing progress on ideological indicators.</w:t>
      </w:r>
    </w:p>
    <w:p w14:paraId="7711FA44" w14:textId="77777777" w:rsidR="000A5F4C" w:rsidRPr="00626FF9" w:rsidRDefault="000A5F4C" w:rsidP="00152A9D">
      <w:pPr>
        <w:pStyle w:val="NormalWeb"/>
        <w:numPr>
          <w:ilvl w:val="0"/>
          <w:numId w:val="22"/>
        </w:numPr>
        <w:spacing w:line="276" w:lineRule="auto"/>
        <w:jc w:val="both"/>
        <w:rPr>
          <w:rFonts w:ascii="Maiandra GD" w:hAnsi="Maiandra GD"/>
        </w:rPr>
      </w:pPr>
      <w:r w:rsidRPr="00626FF9">
        <w:rPr>
          <w:rStyle w:val="Strong"/>
          <w:rFonts w:ascii="Maiandra GD" w:hAnsi="Maiandra GD"/>
        </w:rPr>
        <w:lastRenderedPageBreak/>
        <w:t>Community Scorecards:</w:t>
      </w:r>
      <w:r w:rsidRPr="00626FF9">
        <w:rPr>
          <w:rFonts w:ascii="Maiandra GD" w:hAnsi="Maiandra GD"/>
        </w:rPr>
        <w:t xml:space="preserve"> Local communities will assess public service delivery through structured surveys and forums.</w:t>
      </w:r>
    </w:p>
    <w:p w14:paraId="07BAF127" w14:textId="77777777" w:rsidR="000A5F4C" w:rsidRPr="00626FF9" w:rsidRDefault="000A5F4C" w:rsidP="00152A9D">
      <w:pPr>
        <w:pStyle w:val="NormalWeb"/>
        <w:numPr>
          <w:ilvl w:val="0"/>
          <w:numId w:val="22"/>
        </w:numPr>
        <w:spacing w:line="276" w:lineRule="auto"/>
        <w:jc w:val="both"/>
        <w:rPr>
          <w:rFonts w:ascii="Maiandra GD" w:hAnsi="Maiandra GD"/>
        </w:rPr>
      </w:pPr>
      <w:r w:rsidRPr="00626FF9">
        <w:rPr>
          <w:rStyle w:val="Strong"/>
          <w:rFonts w:ascii="Maiandra GD" w:hAnsi="Maiandra GD"/>
        </w:rPr>
        <w:t>Independent Oversight Bodies:</w:t>
      </w:r>
      <w:r w:rsidRPr="00626FF9">
        <w:rPr>
          <w:rFonts w:ascii="Maiandra GD" w:hAnsi="Maiandra GD"/>
        </w:rPr>
        <w:t xml:space="preserve"> An autonomous </w:t>
      </w:r>
      <w:r w:rsidRPr="00CE1880">
        <w:rPr>
          <w:rStyle w:val="Emphasis"/>
          <w:rFonts w:ascii="Maiandra GD" w:hAnsi="Maiandra GD"/>
        </w:rPr>
        <w:t>Party Accountability and Ethics Commission (PAEC)</w:t>
      </w:r>
      <w:r w:rsidRPr="00626FF9">
        <w:rPr>
          <w:rFonts w:ascii="Maiandra GD" w:hAnsi="Maiandra GD"/>
        </w:rPr>
        <w:t xml:space="preserve"> will audit program implementation and publish annual reports.</w:t>
      </w:r>
    </w:p>
    <w:p w14:paraId="29C20EC1" w14:textId="3440C96A" w:rsidR="000A5F4C" w:rsidRPr="00FF2C3E" w:rsidRDefault="000A5F4C" w:rsidP="00DB1285">
      <w:pPr>
        <w:pStyle w:val="Heading3"/>
        <w:rPr>
          <w:rStyle w:val="Strong"/>
        </w:rPr>
      </w:pPr>
      <w:bookmarkStart w:id="70" w:name="_Toc202529852"/>
      <w:r w:rsidRPr="00626FF9">
        <w:rPr>
          <w:rStyle w:val="Strong"/>
          <w:b/>
          <w:bCs w:val="0"/>
        </w:rPr>
        <w:t>Evaluation Process</w:t>
      </w:r>
      <w:bookmarkEnd w:id="70"/>
    </w:p>
    <w:p w14:paraId="14BCD4B0" w14:textId="77777777" w:rsidR="000A5F4C" w:rsidRPr="00626FF9" w:rsidRDefault="000A5F4C" w:rsidP="00152A9D">
      <w:pPr>
        <w:pStyle w:val="NormalWeb"/>
        <w:numPr>
          <w:ilvl w:val="0"/>
          <w:numId w:val="23"/>
        </w:numPr>
        <w:spacing w:line="276" w:lineRule="auto"/>
        <w:jc w:val="both"/>
        <w:rPr>
          <w:rFonts w:ascii="Maiandra GD" w:hAnsi="Maiandra GD"/>
        </w:rPr>
      </w:pPr>
      <w:r w:rsidRPr="00626FF9">
        <w:rPr>
          <w:rStyle w:val="Strong"/>
          <w:rFonts w:ascii="Maiandra GD" w:hAnsi="Maiandra GD"/>
        </w:rPr>
        <w:t>Quarterly Internal Reviews:</w:t>
      </w:r>
      <w:r w:rsidRPr="00626FF9">
        <w:rPr>
          <w:rFonts w:ascii="Maiandra GD" w:hAnsi="Maiandra GD"/>
        </w:rPr>
        <w:t xml:space="preserve"> Conducted by technical units within ministries to assess short-term progress.</w:t>
      </w:r>
    </w:p>
    <w:p w14:paraId="2B381DDC" w14:textId="77777777" w:rsidR="000A5F4C" w:rsidRPr="00626FF9" w:rsidRDefault="000A5F4C" w:rsidP="00152A9D">
      <w:pPr>
        <w:pStyle w:val="NormalWeb"/>
        <w:numPr>
          <w:ilvl w:val="0"/>
          <w:numId w:val="23"/>
        </w:numPr>
        <w:spacing w:line="276" w:lineRule="auto"/>
        <w:jc w:val="both"/>
        <w:rPr>
          <w:rFonts w:ascii="Maiandra GD" w:hAnsi="Maiandra GD"/>
        </w:rPr>
      </w:pPr>
      <w:r w:rsidRPr="00626FF9">
        <w:rPr>
          <w:rStyle w:val="Strong"/>
          <w:rFonts w:ascii="Maiandra GD" w:hAnsi="Maiandra GD"/>
        </w:rPr>
        <w:t>Biannual Independent Evaluations:</w:t>
      </w:r>
      <w:r w:rsidRPr="00626FF9">
        <w:rPr>
          <w:rFonts w:ascii="Maiandra GD" w:hAnsi="Maiandra GD"/>
        </w:rPr>
        <w:t xml:space="preserve"> Partnering with civil society, academia, and audit institutions to evaluate outcomes and impact.</w:t>
      </w:r>
    </w:p>
    <w:p w14:paraId="22DE440F" w14:textId="77777777" w:rsidR="000A5F4C" w:rsidRPr="00626FF9" w:rsidRDefault="000A5F4C" w:rsidP="00152A9D">
      <w:pPr>
        <w:pStyle w:val="NormalWeb"/>
        <w:numPr>
          <w:ilvl w:val="0"/>
          <w:numId w:val="23"/>
        </w:numPr>
        <w:spacing w:line="276" w:lineRule="auto"/>
        <w:jc w:val="both"/>
        <w:rPr>
          <w:rFonts w:ascii="Maiandra GD" w:hAnsi="Maiandra GD"/>
        </w:rPr>
      </w:pPr>
      <w:r w:rsidRPr="00626FF9">
        <w:rPr>
          <w:rStyle w:val="Strong"/>
          <w:rFonts w:ascii="Maiandra GD" w:hAnsi="Maiandra GD"/>
        </w:rPr>
        <w:t>Annual People’s Report:</w:t>
      </w:r>
      <w:r w:rsidRPr="00626FF9">
        <w:rPr>
          <w:rFonts w:ascii="Maiandra GD" w:hAnsi="Maiandra GD"/>
        </w:rPr>
        <w:t xml:space="preserve"> A public document outlining progress against ideological goals, citizen feedback, and remedial actions taken.</w:t>
      </w:r>
    </w:p>
    <w:p w14:paraId="43E5C3B3" w14:textId="77777777" w:rsidR="000A5F4C" w:rsidRPr="00626FF9" w:rsidRDefault="000A5F4C" w:rsidP="00152A9D">
      <w:pPr>
        <w:pStyle w:val="NormalWeb"/>
        <w:numPr>
          <w:ilvl w:val="0"/>
          <w:numId w:val="23"/>
        </w:numPr>
        <w:spacing w:line="276" w:lineRule="auto"/>
        <w:jc w:val="both"/>
        <w:rPr>
          <w:rFonts w:ascii="Maiandra GD" w:hAnsi="Maiandra GD"/>
        </w:rPr>
      </w:pPr>
      <w:r w:rsidRPr="00626FF9">
        <w:rPr>
          <w:rStyle w:val="Strong"/>
          <w:rFonts w:ascii="Maiandra GD" w:hAnsi="Maiandra GD"/>
        </w:rPr>
        <w:t>Mid-Term and End-Term Impact Reviews:</w:t>
      </w:r>
      <w:r w:rsidRPr="00626FF9">
        <w:rPr>
          <w:rFonts w:ascii="Maiandra GD" w:hAnsi="Maiandra GD"/>
        </w:rPr>
        <w:t xml:space="preserve"> To guide course corrections and inform future planning cycles.</w:t>
      </w:r>
    </w:p>
    <w:p w14:paraId="6091721B" w14:textId="6D5D9849" w:rsidR="000A5F4C" w:rsidRPr="000E5648" w:rsidRDefault="000A5F4C" w:rsidP="00DB1285">
      <w:pPr>
        <w:pStyle w:val="Heading3"/>
        <w:rPr>
          <w:rStyle w:val="Strong"/>
          <w:b/>
          <w:bCs w:val="0"/>
        </w:rPr>
      </w:pPr>
      <w:bookmarkStart w:id="71" w:name="_Toc202529853"/>
      <w:r w:rsidRPr="000E5648">
        <w:rPr>
          <w:rStyle w:val="Strong"/>
          <w:b/>
          <w:bCs w:val="0"/>
        </w:rPr>
        <w:t>Frequency and Feedback Loop</w:t>
      </w:r>
      <w:bookmarkEnd w:id="71"/>
    </w:p>
    <w:p w14:paraId="46D36BF8" w14:textId="77777777" w:rsidR="000A5F4C" w:rsidRPr="00626FF9" w:rsidRDefault="000A5F4C" w:rsidP="00152A9D">
      <w:pPr>
        <w:pStyle w:val="NormalWeb"/>
        <w:numPr>
          <w:ilvl w:val="0"/>
          <w:numId w:val="24"/>
        </w:numPr>
        <w:spacing w:line="276" w:lineRule="auto"/>
        <w:rPr>
          <w:rFonts w:ascii="Maiandra GD" w:hAnsi="Maiandra GD"/>
        </w:rPr>
      </w:pPr>
      <w:r w:rsidRPr="00626FF9">
        <w:rPr>
          <w:rFonts w:ascii="Maiandra GD" w:hAnsi="Maiandra GD"/>
        </w:rPr>
        <w:t xml:space="preserve">Monitoring will be </w:t>
      </w:r>
      <w:r w:rsidRPr="000E5648">
        <w:rPr>
          <w:rStyle w:val="Strong"/>
          <w:rFonts w:ascii="Maiandra GD" w:hAnsi="Maiandra GD"/>
          <w:b w:val="0"/>
        </w:rPr>
        <w:t>continuous</w:t>
      </w:r>
      <w:r w:rsidRPr="000E5648">
        <w:rPr>
          <w:rFonts w:ascii="Maiandra GD" w:hAnsi="Maiandra GD"/>
          <w:b/>
        </w:rPr>
        <w:t>,</w:t>
      </w:r>
      <w:r w:rsidRPr="00626FF9">
        <w:rPr>
          <w:rFonts w:ascii="Maiandra GD" w:hAnsi="Maiandra GD"/>
        </w:rPr>
        <w:t xml:space="preserve"> with </w:t>
      </w:r>
      <w:r w:rsidRPr="000E5648">
        <w:rPr>
          <w:rStyle w:val="Strong"/>
          <w:rFonts w:ascii="Maiandra GD" w:hAnsi="Maiandra GD"/>
          <w:b w:val="0"/>
        </w:rPr>
        <w:t>quarterly reports</w:t>
      </w:r>
      <w:r w:rsidRPr="00626FF9">
        <w:rPr>
          <w:rFonts w:ascii="Maiandra GD" w:hAnsi="Maiandra GD"/>
        </w:rPr>
        <w:t xml:space="preserve"> feeding into </w:t>
      </w:r>
      <w:r w:rsidRPr="000E5648">
        <w:rPr>
          <w:rStyle w:val="Strong"/>
          <w:rFonts w:ascii="Maiandra GD" w:hAnsi="Maiandra GD"/>
          <w:b w:val="0"/>
        </w:rPr>
        <w:t>annual strategic</w:t>
      </w:r>
      <w:r w:rsidRPr="00626FF9">
        <w:rPr>
          <w:rStyle w:val="Strong"/>
          <w:rFonts w:ascii="Maiandra GD" w:hAnsi="Maiandra GD"/>
        </w:rPr>
        <w:t xml:space="preserve"> </w:t>
      </w:r>
      <w:r w:rsidRPr="000E5648">
        <w:rPr>
          <w:rStyle w:val="Strong"/>
          <w:rFonts w:ascii="Maiandra GD" w:hAnsi="Maiandra GD"/>
          <w:b w:val="0"/>
        </w:rPr>
        <w:t>reviews</w:t>
      </w:r>
      <w:r w:rsidRPr="000E5648">
        <w:rPr>
          <w:rFonts w:ascii="Maiandra GD" w:hAnsi="Maiandra GD"/>
          <w:b/>
        </w:rPr>
        <w:t>.</w:t>
      </w:r>
      <w:r w:rsidRPr="00626FF9">
        <w:rPr>
          <w:rFonts w:ascii="Maiandra GD" w:hAnsi="Maiandra GD"/>
        </w:rPr>
        <w:t xml:space="preserve"> Evaluations will occur </w:t>
      </w:r>
      <w:r w:rsidRPr="000E5648">
        <w:rPr>
          <w:rStyle w:val="Strong"/>
          <w:rFonts w:ascii="Maiandra GD" w:hAnsi="Maiandra GD"/>
          <w:b w:val="0"/>
        </w:rPr>
        <w:t>biannually</w:t>
      </w:r>
      <w:r w:rsidRPr="000E5648">
        <w:rPr>
          <w:rFonts w:ascii="Maiandra GD" w:hAnsi="Maiandra GD"/>
          <w:b/>
        </w:rPr>
        <w:t>,</w:t>
      </w:r>
      <w:r w:rsidRPr="00626FF9">
        <w:rPr>
          <w:rFonts w:ascii="Maiandra GD" w:hAnsi="Maiandra GD"/>
        </w:rPr>
        <w:t xml:space="preserve"> with </w:t>
      </w:r>
      <w:r w:rsidRPr="000E5648">
        <w:rPr>
          <w:rStyle w:val="Strong"/>
          <w:rFonts w:ascii="Maiandra GD" w:hAnsi="Maiandra GD"/>
          <w:b w:val="0"/>
        </w:rPr>
        <w:t>policy adjustments</w:t>
      </w:r>
      <w:r w:rsidRPr="00626FF9">
        <w:rPr>
          <w:rFonts w:ascii="Maiandra GD" w:hAnsi="Maiandra GD"/>
        </w:rPr>
        <w:t xml:space="preserve"> made accordingly.</w:t>
      </w:r>
    </w:p>
    <w:p w14:paraId="725DFEE1" w14:textId="77777777" w:rsidR="000A5F4C" w:rsidRPr="00626FF9" w:rsidRDefault="000A5F4C" w:rsidP="00F32C15">
      <w:pPr>
        <w:pStyle w:val="NormalWeb"/>
        <w:spacing w:line="276" w:lineRule="auto"/>
        <w:jc w:val="both"/>
        <w:rPr>
          <w:rFonts w:ascii="Maiandra GD" w:hAnsi="Maiandra GD"/>
        </w:rPr>
      </w:pPr>
      <w:r w:rsidRPr="00626FF9">
        <w:rPr>
          <w:rStyle w:val="Strong"/>
          <w:rFonts w:ascii="Maiandra GD" w:hAnsi="Maiandra GD"/>
        </w:rPr>
        <w:t>Conclusion:</w:t>
      </w:r>
      <w:r w:rsidRPr="00626FF9">
        <w:rPr>
          <w:rFonts w:ascii="Maiandra GD" w:hAnsi="Maiandra GD"/>
        </w:rPr>
        <w:br/>
        <w:t>M&amp;E is not an afterthought but a core function of USAP’s governance model. Through clearly defined indicators and transparent evaluation processes, we ensure that our vision for a just, inclusive, and ethical Kenya remains grounded in measurable action and continuous improvement.</w:t>
      </w:r>
    </w:p>
    <w:p w14:paraId="10855211" w14:textId="60257276" w:rsidR="000A5F4C" w:rsidRDefault="000A5F4C" w:rsidP="00DD5921">
      <w:pPr>
        <w:spacing w:before="240"/>
        <w:jc w:val="both"/>
        <w:rPr>
          <w:rFonts w:ascii="Maiandra GD" w:hAnsi="Maiandra GD"/>
          <w:sz w:val="24"/>
          <w:szCs w:val="24"/>
        </w:rPr>
      </w:pPr>
    </w:p>
    <w:p w14:paraId="17A4F39C" w14:textId="77777777" w:rsidR="000A5F4C" w:rsidRPr="00DD5921" w:rsidRDefault="000A5F4C" w:rsidP="00DD5921">
      <w:pPr>
        <w:spacing w:before="240"/>
        <w:jc w:val="both"/>
        <w:rPr>
          <w:rFonts w:ascii="Maiandra GD" w:hAnsi="Maiandra GD"/>
          <w:sz w:val="24"/>
          <w:szCs w:val="24"/>
        </w:rPr>
      </w:pPr>
    </w:p>
    <w:p w14:paraId="43A3B165" w14:textId="77777777" w:rsidR="008756F2" w:rsidRDefault="008756F2">
      <w:pPr>
        <w:rPr>
          <w:rFonts w:ascii="Maiandra GD" w:hAnsi="Maiandra GD"/>
          <w:b/>
          <w:bCs/>
          <w:sz w:val="28"/>
          <w:szCs w:val="24"/>
        </w:rPr>
      </w:pPr>
      <w:bookmarkStart w:id="72" w:name="_bookmark26"/>
      <w:bookmarkStart w:id="73" w:name="_bookmark27"/>
      <w:bookmarkStart w:id="74" w:name="_bookmark29"/>
      <w:bookmarkEnd w:id="61"/>
      <w:bookmarkEnd w:id="72"/>
      <w:bookmarkEnd w:id="73"/>
      <w:bookmarkEnd w:id="74"/>
      <w:r>
        <w:br w:type="page"/>
      </w:r>
    </w:p>
    <w:p w14:paraId="22A352DE" w14:textId="224A7516" w:rsidR="00853DFC" w:rsidRPr="00CC5F44" w:rsidRDefault="007634ED" w:rsidP="00853DFC">
      <w:pPr>
        <w:pStyle w:val="Heading1"/>
      </w:pPr>
      <w:bookmarkStart w:id="75" w:name="_Toc202529854"/>
      <w:r>
        <w:lastRenderedPageBreak/>
        <w:t xml:space="preserve">CHAPTER </w:t>
      </w:r>
      <w:r w:rsidR="00223070">
        <w:t>6</w:t>
      </w:r>
      <w:r>
        <w:t xml:space="preserve">: </w:t>
      </w:r>
      <w:r w:rsidR="00853DFC">
        <w:t xml:space="preserve">REVIEW OF THE STATEMENT OF </w:t>
      </w:r>
      <w:r w:rsidR="00853DFC" w:rsidRPr="00CC5F44">
        <w:t>IDEOLOGY</w:t>
      </w:r>
      <w:bookmarkEnd w:id="75"/>
      <w:r w:rsidR="00853DFC" w:rsidRPr="00CC5F44">
        <w:t xml:space="preserve"> </w:t>
      </w:r>
    </w:p>
    <w:p w14:paraId="23BE96F6" w14:textId="40177B97" w:rsidR="006332A7" w:rsidRPr="006332A7" w:rsidRDefault="006332A7" w:rsidP="00B74824">
      <w:pPr>
        <w:widowControl/>
        <w:autoSpaceDE/>
        <w:autoSpaceDN/>
        <w:spacing w:before="100" w:beforeAutospacing="1" w:after="100" w:afterAutospacing="1" w:line="276" w:lineRule="auto"/>
        <w:jc w:val="both"/>
        <w:rPr>
          <w:rFonts w:ascii="Maiandra GD" w:eastAsia="Times New Roman" w:hAnsi="Maiandra GD" w:cs="Times New Roman"/>
          <w:sz w:val="24"/>
          <w:szCs w:val="24"/>
        </w:rPr>
      </w:pPr>
      <w:bookmarkStart w:id="76" w:name="_bookmark31"/>
      <w:bookmarkEnd w:id="76"/>
      <w:r w:rsidRPr="006332A7">
        <w:rPr>
          <w:rFonts w:ascii="Maiandra GD" w:eastAsia="Times New Roman" w:hAnsi="Maiandra GD" w:cs="Times New Roman"/>
          <w:sz w:val="24"/>
          <w:szCs w:val="24"/>
        </w:rPr>
        <w:t>To remain relevant and responsive to Kenya’s dynamic socio-political context, the United Super Alliance Party (USAP) recognizes the need for periodic review of its Statement of Ideology.</w:t>
      </w:r>
    </w:p>
    <w:p w14:paraId="61B21223" w14:textId="3AA3E4B0" w:rsidR="006332A7" w:rsidRPr="00B74824" w:rsidRDefault="00852236" w:rsidP="00B74824">
      <w:pPr>
        <w:pStyle w:val="Heading2"/>
        <w:spacing w:line="276" w:lineRule="auto"/>
      </w:pPr>
      <w:bookmarkStart w:id="77" w:name="_Toc202529855"/>
      <w:r w:rsidRPr="00B74824">
        <w:rPr>
          <w:rStyle w:val="Heading2Char"/>
          <w:b/>
        </w:rPr>
        <w:t xml:space="preserve">6.1 </w:t>
      </w:r>
      <w:r w:rsidR="006332A7" w:rsidRPr="00B74824">
        <w:t>Process of Initiating Reviews</w:t>
      </w:r>
      <w:bookmarkEnd w:id="77"/>
    </w:p>
    <w:p w14:paraId="076EC074" w14:textId="4180E910" w:rsidR="006332A7" w:rsidRPr="006332A7" w:rsidRDefault="006332A7" w:rsidP="00B74824">
      <w:pPr>
        <w:widowControl/>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 xml:space="preserve">The review of the Statement of Ideology shall be a structured and deliberate process guided by both party regulations and the Political Parties Act. </w:t>
      </w:r>
    </w:p>
    <w:p w14:paraId="3ED9DFA8" w14:textId="05C89EC8" w:rsidR="006332A7" w:rsidRPr="00B74824" w:rsidRDefault="006332A7" w:rsidP="00071B90">
      <w:pPr>
        <w:pStyle w:val="Heading3"/>
        <w:numPr>
          <w:ilvl w:val="2"/>
          <w:numId w:val="40"/>
        </w:numPr>
        <w:ind w:left="900" w:hanging="540"/>
        <w:rPr>
          <w:rFonts w:eastAsia="Times New Roman"/>
        </w:rPr>
      </w:pPr>
      <w:bookmarkStart w:id="78" w:name="_Toc202529856"/>
      <w:r w:rsidRPr="00B74824">
        <w:rPr>
          <w:rFonts w:eastAsia="Times New Roman"/>
        </w:rPr>
        <w:t>Timing and Triggers for Review</w:t>
      </w:r>
      <w:bookmarkEnd w:id="78"/>
    </w:p>
    <w:p w14:paraId="47660EBE" w14:textId="77777777" w:rsidR="006332A7" w:rsidRPr="006332A7" w:rsidRDefault="006332A7" w:rsidP="008403D0">
      <w:pPr>
        <w:widowControl/>
        <w:autoSpaceDE/>
        <w:autoSpaceDN/>
        <w:spacing w:line="276" w:lineRule="auto"/>
        <w:ind w:firstLine="360"/>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The Statement of Ideology shall be reviewed under the following circumstances:</w:t>
      </w:r>
    </w:p>
    <w:p w14:paraId="31505947" w14:textId="77777777" w:rsidR="006332A7" w:rsidRPr="006332A7" w:rsidRDefault="006332A7" w:rsidP="00152A9D">
      <w:pPr>
        <w:widowControl/>
        <w:numPr>
          <w:ilvl w:val="0"/>
          <w:numId w:val="29"/>
        </w:numPr>
        <w:autoSpaceDE/>
        <w:autoSpaceDN/>
        <w:spacing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Every five years, aligned with the strategic plan cycle or preceding a general election.</w:t>
      </w:r>
    </w:p>
    <w:p w14:paraId="727DD2DB" w14:textId="77777777" w:rsidR="006332A7" w:rsidRPr="006332A7" w:rsidRDefault="006332A7" w:rsidP="00152A9D">
      <w:pPr>
        <w:widowControl/>
        <w:numPr>
          <w:ilvl w:val="0"/>
          <w:numId w:val="29"/>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Upon recommendation by the National Executive Committee (NEC) or Policy and Ideology Committee.</w:t>
      </w:r>
    </w:p>
    <w:p w14:paraId="600F0222" w14:textId="77777777" w:rsidR="006332A7" w:rsidRPr="006332A7" w:rsidRDefault="006332A7" w:rsidP="00152A9D">
      <w:pPr>
        <w:widowControl/>
        <w:numPr>
          <w:ilvl w:val="0"/>
          <w:numId w:val="29"/>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In response to major socio-economic or political shifts, such as constitutional reforms, emergence of new national challenges, or realignment of national values.</w:t>
      </w:r>
    </w:p>
    <w:p w14:paraId="65A0F988" w14:textId="77777777" w:rsidR="00B74824" w:rsidRPr="00B74824" w:rsidRDefault="006332A7" w:rsidP="00152A9D">
      <w:pPr>
        <w:widowControl/>
        <w:numPr>
          <w:ilvl w:val="0"/>
          <w:numId w:val="29"/>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Following feedback from grassroots members or external assessments, indicating a disconnect between the ideology and lived realities of citizens.</w:t>
      </w:r>
    </w:p>
    <w:p w14:paraId="1C9EB93F" w14:textId="22FB0A8A" w:rsidR="006332A7" w:rsidRPr="00B74824" w:rsidRDefault="006332A7" w:rsidP="00542AF9">
      <w:pPr>
        <w:pStyle w:val="Heading3"/>
        <w:numPr>
          <w:ilvl w:val="2"/>
          <w:numId w:val="40"/>
        </w:numPr>
        <w:rPr>
          <w:rFonts w:eastAsia="Times New Roman"/>
        </w:rPr>
      </w:pPr>
      <w:bookmarkStart w:id="79" w:name="_Toc202529857"/>
      <w:r w:rsidRPr="00B74824">
        <w:rPr>
          <w:rFonts w:eastAsia="Times New Roman"/>
        </w:rPr>
        <w:t>Authority to Initiate Review</w:t>
      </w:r>
      <w:bookmarkEnd w:id="79"/>
    </w:p>
    <w:p w14:paraId="103562F5" w14:textId="77777777" w:rsidR="006332A7" w:rsidRPr="006332A7" w:rsidRDefault="006332A7" w:rsidP="00583585">
      <w:pPr>
        <w:widowControl/>
        <w:autoSpaceDE/>
        <w:autoSpaceDN/>
        <w:spacing w:before="100" w:beforeAutospacing="1" w:line="276" w:lineRule="auto"/>
        <w:ind w:left="360"/>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The process shall be initiated by a resolution of the National Executive Committee (NEC), upon:</w:t>
      </w:r>
    </w:p>
    <w:p w14:paraId="6B2205E7" w14:textId="77777777" w:rsidR="006332A7" w:rsidRPr="006332A7" w:rsidRDefault="006332A7" w:rsidP="00152A9D">
      <w:pPr>
        <w:widowControl/>
        <w:numPr>
          <w:ilvl w:val="0"/>
          <w:numId w:val="30"/>
        </w:numPr>
        <w:autoSpaceDE/>
        <w:autoSpaceDN/>
        <w:spacing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Advice from the Ideology and Policy Sub-Committee;</w:t>
      </w:r>
    </w:p>
    <w:p w14:paraId="134951E7" w14:textId="77777777" w:rsidR="006332A7" w:rsidRPr="006332A7" w:rsidRDefault="006332A7" w:rsidP="00152A9D">
      <w:pPr>
        <w:widowControl/>
        <w:numPr>
          <w:ilvl w:val="0"/>
          <w:numId w:val="30"/>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Requests submitted by at least one-third of County Coordinators;</w:t>
      </w:r>
    </w:p>
    <w:p w14:paraId="7ED7BC71" w14:textId="7AE0492C" w:rsidR="006332A7" w:rsidRPr="006332A7" w:rsidRDefault="006332A7" w:rsidP="00152A9D">
      <w:pPr>
        <w:widowControl/>
        <w:numPr>
          <w:ilvl w:val="0"/>
          <w:numId w:val="30"/>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A formal proposal from the National Delegates Con</w:t>
      </w:r>
      <w:r w:rsidR="00272E6A">
        <w:rPr>
          <w:rFonts w:ascii="Maiandra GD" w:eastAsia="Times New Roman" w:hAnsi="Maiandra GD" w:cs="Times New Roman"/>
          <w:sz w:val="24"/>
          <w:szCs w:val="24"/>
        </w:rPr>
        <w:t>vention</w:t>
      </w:r>
      <w:r w:rsidR="00583585">
        <w:rPr>
          <w:rFonts w:ascii="Maiandra GD" w:eastAsia="Times New Roman" w:hAnsi="Maiandra GD" w:cs="Times New Roman"/>
          <w:sz w:val="24"/>
          <w:szCs w:val="24"/>
        </w:rPr>
        <w:t xml:space="preserve"> </w:t>
      </w:r>
      <w:r w:rsidRPr="006332A7">
        <w:rPr>
          <w:rFonts w:ascii="Maiandra GD" w:eastAsia="Times New Roman" w:hAnsi="Maiandra GD" w:cs="Times New Roman"/>
          <w:sz w:val="24"/>
          <w:szCs w:val="24"/>
        </w:rPr>
        <w:t>(</w:t>
      </w:r>
      <w:r w:rsidR="00272E6A">
        <w:rPr>
          <w:rFonts w:ascii="Maiandra GD" w:eastAsia="Times New Roman" w:hAnsi="Maiandra GD" w:cs="Times New Roman"/>
          <w:sz w:val="24"/>
          <w:szCs w:val="24"/>
        </w:rPr>
        <w:t>N</w:t>
      </w:r>
      <w:r w:rsidRPr="006332A7">
        <w:rPr>
          <w:rFonts w:ascii="Maiandra GD" w:eastAsia="Times New Roman" w:hAnsi="Maiandra GD" w:cs="Times New Roman"/>
          <w:sz w:val="24"/>
          <w:szCs w:val="24"/>
        </w:rPr>
        <w:t>DC).</w:t>
      </w:r>
    </w:p>
    <w:p w14:paraId="35653DBA" w14:textId="77777777" w:rsidR="006332A7" w:rsidRPr="006332A7" w:rsidRDefault="006332A7" w:rsidP="002B5611">
      <w:pPr>
        <w:widowControl/>
        <w:autoSpaceDE/>
        <w:autoSpaceDN/>
        <w:spacing w:after="100" w:afterAutospacing="1" w:line="276" w:lineRule="auto"/>
        <w:ind w:left="360"/>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Once the review process is authorized, the NEC shall issue a formal directive outlining the scope, timeline, and composition of the Review Taskforce.</w:t>
      </w:r>
    </w:p>
    <w:p w14:paraId="07FDDA05" w14:textId="26AD9D5E" w:rsidR="006332A7" w:rsidRPr="006332A7" w:rsidRDefault="006332A7" w:rsidP="00542AF9">
      <w:pPr>
        <w:pStyle w:val="Heading3"/>
        <w:numPr>
          <w:ilvl w:val="2"/>
          <w:numId w:val="40"/>
        </w:numPr>
        <w:rPr>
          <w:rFonts w:eastAsia="Times New Roman"/>
        </w:rPr>
      </w:pPr>
      <w:bookmarkStart w:id="80" w:name="_Toc202529858"/>
      <w:r w:rsidRPr="006332A7">
        <w:rPr>
          <w:rFonts w:eastAsia="Times New Roman"/>
        </w:rPr>
        <w:t>Composition of Review Taskforce</w:t>
      </w:r>
      <w:bookmarkEnd w:id="80"/>
    </w:p>
    <w:p w14:paraId="30A1B64D" w14:textId="77777777" w:rsidR="006332A7" w:rsidRPr="006332A7" w:rsidRDefault="006332A7" w:rsidP="00FC226E">
      <w:pPr>
        <w:widowControl/>
        <w:autoSpaceDE/>
        <w:autoSpaceDN/>
        <w:spacing w:line="276" w:lineRule="auto"/>
        <w:ind w:firstLine="360"/>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A multidisciplinary Review Taskforce shall be appointed by the NEC and shall include:</w:t>
      </w:r>
    </w:p>
    <w:p w14:paraId="46DB8290" w14:textId="77777777" w:rsidR="006332A7" w:rsidRPr="006332A7" w:rsidRDefault="006332A7" w:rsidP="00152A9D">
      <w:pPr>
        <w:widowControl/>
        <w:numPr>
          <w:ilvl w:val="0"/>
          <w:numId w:val="31"/>
        </w:numPr>
        <w:autoSpaceDE/>
        <w:autoSpaceDN/>
        <w:spacing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Policy analysts and legal experts;</w:t>
      </w:r>
    </w:p>
    <w:p w14:paraId="6E2C98F0" w14:textId="77777777" w:rsidR="006332A7" w:rsidRPr="006332A7" w:rsidRDefault="006332A7" w:rsidP="00152A9D">
      <w:pPr>
        <w:widowControl/>
        <w:numPr>
          <w:ilvl w:val="0"/>
          <w:numId w:val="31"/>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Party ideologues and founding members;</w:t>
      </w:r>
    </w:p>
    <w:p w14:paraId="3FF42C18" w14:textId="77777777" w:rsidR="006332A7" w:rsidRPr="006332A7" w:rsidRDefault="006332A7" w:rsidP="00152A9D">
      <w:pPr>
        <w:widowControl/>
        <w:numPr>
          <w:ilvl w:val="0"/>
          <w:numId w:val="31"/>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Youth and women representatives;</w:t>
      </w:r>
    </w:p>
    <w:p w14:paraId="154C66C5" w14:textId="77777777" w:rsidR="006332A7" w:rsidRPr="006332A7" w:rsidRDefault="006332A7" w:rsidP="00152A9D">
      <w:pPr>
        <w:widowControl/>
        <w:numPr>
          <w:ilvl w:val="0"/>
          <w:numId w:val="31"/>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Representatives from marginalized communities;</w:t>
      </w:r>
    </w:p>
    <w:p w14:paraId="2F0F4313" w14:textId="77777777" w:rsidR="006332A7" w:rsidRPr="006332A7" w:rsidRDefault="006332A7" w:rsidP="00152A9D">
      <w:pPr>
        <w:widowControl/>
        <w:numPr>
          <w:ilvl w:val="0"/>
          <w:numId w:val="31"/>
        </w:numPr>
        <w:autoSpaceDE/>
        <w:autoSpaceDN/>
        <w:spacing w:before="100" w:before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External advisors (as may be deemed necessary).</w:t>
      </w:r>
    </w:p>
    <w:p w14:paraId="778CE985" w14:textId="77777777" w:rsidR="006332A7" w:rsidRPr="006332A7" w:rsidRDefault="006332A7" w:rsidP="004E347D">
      <w:pPr>
        <w:widowControl/>
        <w:autoSpaceDE/>
        <w:autoSpaceDN/>
        <w:spacing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This taskforce shall be mandated to consult widely, review existing documents, and propose refinements to the Statement of Ideology for broader discussion and eventual adoption.</w:t>
      </w:r>
    </w:p>
    <w:p w14:paraId="73E7874D" w14:textId="5F5FF829" w:rsidR="006332A7" w:rsidRPr="006332A7" w:rsidRDefault="005F289D" w:rsidP="005F289D">
      <w:pPr>
        <w:pStyle w:val="Heading2"/>
      </w:pPr>
      <w:bookmarkStart w:id="81" w:name="_Toc202529859"/>
      <w:r>
        <w:lastRenderedPageBreak/>
        <w:t>6</w:t>
      </w:r>
      <w:r w:rsidR="006332A7" w:rsidRPr="006332A7">
        <w:t>.2 Public and Stakeholder Participation in the Review Process</w:t>
      </w:r>
      <w:bookmarkEnd w:id="81"/>
    </w:p>
    <w:p w14:paraId="143E9C12" w14:textId="77777777" w:rsidR="006332A7" w:rsidRPr="006332A7" w:rsidRDefault="006332A7" w:rsidP="00B74824">
      <w:pPr>
        <w:widowControl/>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USAP affirms that the legitimacy and authenticity of its ideology depends on active involvement of its members and the broader public. Stakeholder participation shall be guided by transparency, inclusivity, and consensus-building.</w:t>
      </w:r>
    </w:p>
    <w:p w14:paraId="40F62532" w14:textId="16950CB9" w:rsidR="006332A7" w:rsidRPr="006332A7" w:rsidRDefault="006A6AE8" w:rsidP="00542AF9">
      <w:pPr>
        <w:pStyle w:val="Heading3"/>
        <w:numPr>
          <w:ilvl w:val="0"/>
          <w:numId w:val="0"/>
        </w:numPr>
        <w:rPr>
          <w:rFonts w:eastAsia="Times New Roman"/>
        </w:rPr>
      </w:pPr>
      <w:bookmarkStart w:id="82" w:name="_Toc202529860"/>
      <w:r>
        <w:rPr>
          <w:rFonts w:eastAsia="Times New Roman"/>
        </w:rPr>
        <w:t>6.2.1</w:t>
      </w:r>
      <w:r w:rsidR="006332A7" w:rsidRPr="006332A7">
        <w:rPr>
          <w:rFonts w:eastAsia="Times New Roman"/>
        </w:rPr>
        <w:t xml:space="preserve"> Steps in the Review Process</w:t>
      </w:r>
      <w:bookmarkEnd w:id="82"/>
    </w:p>
    <w:p w14:paraId="3DFDD405" w14:textId="77777777" w:rsidR="006332A7" w:rsidRPr="006332A7" w:rsidRDefault="006332A7" w:rsidP="00152A9D">
      <w:pPr>
        <w:widowControl/>
        <w:numPr>
          <w:ilvl w:val="0"/>
          <w:numId w:val="32"/>
        </w:numPr>
        <w:autoSpaceDE/>
        <w:autoSpaceDN/>
        <w:spacing w:line="276" w:lineRule="auto"/>
        <w:jc w:val="both"/>
        <w:rPr>
          <w:rFonts w:ascii="Maiandra GD" w:eastAsia="Times New Roman" w:hAnsi="Maiandra GD" w:cs="Times New Roman"/>
          <w:b/>
          <w:sz w:val="24"/>
          <w:szCs w:val="24"/>
        </w:rPr>
      </w:pPr>
      <w:r w:rsidRPr="006332A7">
        <w:rPr>
          <w:rFonts w:ascii="Maiandra GD" w:eastAsia="Times New Roman" w:hAnsi="Maiandra GD" w:cs="Times New Roman"/>
          <w:b/>
          <w:sz w:val="24"/>
          <w:szCs w:val="24"/>
        </w:rPr>
        <w:t>Initial Scoping and Issue Paper Development</w:t>
      </w:r>
    </w:p>
    <w:p w14:paraId="4DBB8A06" w14:textId="77777777" w:rsidR="006332A7" w:rsidRPr="006332A7" w:rsidRDefault="006332A7" w:rsidP="00152A9D">
      <w:pPr>
        <w:widowControl/>
        <w:numPr>
          <w:ilvl w:val="0"/>
          <w:numId w:val="33"/>
        </w:numPr>
        <w:autoSpaceDE/>
        <w:autoSpaceDN/>
        <w:spacing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The Review Taskforce shall prepare an issue paper summarizing proposed areas of revision, rationale, and anticipated outcomes.</w:t>
      </w:r>
    </w:p>
    <w:p w14:paraId="3229E65C" w14:textId="77777777" w:rsidR="00C743D9" w:rsidRDefault="006332A7" w:rsidP="00152A9D">
      <w:pPr>
        <w:widowControl/>
        <w:numPr>
          <w:ilvl w:val="0"/>
          <w:numId w:val="33"/>
        </w:numPr>
        <w:autoSpaceDE/>
        <w:autoSpaceDN/>
        <w:spacing w:before="100" w:before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This paper shall be disseminated to branches, party organs, and key stakeholders for preliminary input.</w:t>
      </w:r>
    </w:p>
    <w:p w14:paraId="6DCFFE6D" w14:textId="7A7A5806" w:rsidR="006332A7" w:rsidRPr="00C743D9" w:rsidRDefault="006332A7" w:rsidP="00152A9D">
      <w:pPr>
        <w:pStyle w:val="ListParagraph"/>
        <w:widowControl/>
        <w:numPr>
          <w:ilvl w:val="0"/>
          <w:numId w:val="32"/>
        </w:numPr>
        <w:autoSpaceDE/>
        <w:autoSpaceDN/>
        <w:spacing w:before="100" w:beforeAutospacing="1" w:line="276" w:lineRule="auto"/>
        <w:jc w:val="both"/>
        <w:rPr>
          <w:rFonts w:ascii="Maiandra GD" w:eastAsia="Times New Roman" w:hAnsi="Maiandra GD" w:cs="Times New Roman"/>
          <w:b/>
          <w:sz w:val="24"/>
          <w:szCs w:val="24"/>
        </w:rPr>
      </w:pPr>
      <w:r w:rsidRPr="00C743D9">
        <w:rPr>
          <w:rFonts w:ascii="Maiandra GD" w:eastAsia="Times New Roman" w:hAnsi="Maiandra GD" w:cs="Times New Roman"/>
          <w:b/>
          <w:sz w:val="24"/>
          <w:szCs w:val="24"/>
        </w:rPr>
        <w:t>Stakeholder Consultations</w:t>
      </w:r>
    </w:p>
    <w:p w14:paraId="5F607AC1" w14:textId="77777777" w:rsidR="006332A7" w:rsidRPr="006332A7" w:rsidRDefault="006332A7" w:rsidP="00152A9D">
      <w:pPr>
        <w:widowControl/>
        <w:numPr>
          <w:ilvl w:val="0"/>
          <w:numId w:val="34"/>
        </w:numPr>
        <w:autoSpaceDE/>
        <w:autoSpaceDN/>
        <w:spacing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USAP shall organize a series of consultative forums, including:</w:t>
      </w:r>
    </w:p>
    <w:p w14:paraId="13523255" w14:textId="77777777" w:rsidR="006332A7" w:rsidRPr="006332A7" w:rsidRDefault="006332A7" w:rsidP="00152A9D">
      <w:pPr>
        <w:widowControl/>
        <w:numPr>
          <w:ilvl w:val="1"/>
          <w:numId w:val="34"/>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County-level Town Hall meetings</w:t>
      </w:r>
    </w:p>
    <w:p w14:paraId="53618FCA" w14:textId="77777777" w:rsidR="006332A7" w:rsidRPr="006332A7" w:rsidRDefault="006332A7" w:rsidP="00152A9D">
      <w:pPr>
        <w:widowControl/>
        <w:numPr>
          <w:ilvl w:val="1"/>
          <w:numId w:val="34"/>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Delegates roundtables</w:t>
      </w:r>
    </w:p>
    <w:p w14:paraId="60D618F7" w14:textId="77777777" w:rsidR="006332A7" w:rsidRPr="006332A7" w:rsidRDefault="006332A7" w:rsidP="00152A9D">
      <w:pPr>
        <w:widowControl/>
        <w:numPr>
          <w:ilvl w:val="1"/>
          <w:numId w:val="34"/>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Online public submission portals</w:t>
      </w:r>
    </w:p>
    <w:p w14:paraId="10889ABE" w14:textId="77777777" w:rsidR="006332A7" w:rsidRPr="006332A7" w:rsidRDefault="006332A7" w:rsidP="00152A9D">
      <w:pPr>
        <w:widowControl/>
        <w:numPr>
          <w:ilvl w:val="1"/>
          <w:numId w:val="34"/>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Sector-specific dialogues (e.g., youth, business, faith groups, civil society)</w:t>
      </w:r>
    </w:p>
    <w:p w14:paraId="63A52AC9" w14:textId="3960CE66" w:rsidR="006332A7" w:rsidRPr="00C743D9" w:rsidRDefault="006332A7" w:rsidP="00152A9D">
      <w:pPr>
        <w:pStyle w:val="ListParagraph"/>
        <w:widowControl/>
        <w:numPr>
          <w:ilvl w:val="0"/>
          <w:numId w:val="32"/>
        </w:numPr>
        <w:autoSpaceDE/>
        <w:autoSpaceDN/>
        <w:spacing w:before="100" w:beforeAutospacing="1" w:line="276" w:lineRule="auto"/>
        <w:jc w:val="both"/>
        <w:rPr>
          <w:rFonts w:ascii="Maiandra GD" w:eastAsia="Times New Roman" w:hAnsi="Maiandra GD" w:cs="Times New Roman"/>
          <w:b/>
          <w:sz w:val="24"/>
          <w:szCs w:val="24"/>
        </w:rPr>
      </w:pPr>
      <w:r w:rsidRPr="00C743D9">
        <w:rPr>
          <w:rFonts w:ascii="Maiandra GD" w:eastAsia="Times New Roman" w:hAnsi="Maiandra GD" w:cs="Times New Roman"/>
          <w:b/>
          <w:sz w:val="24"/>
          <w:szCs w:val="24"/>
        </w:rPr>
        <w:t>Drafting of Revised Ideology</w:t>
      </w:r>
    </w:p>
    <w:p w14:paraId="526750F6" w14:textId="77777777" w:rsidR="006332A7" w:rsidRPr="006332A7" w:rsidRDefault="006332A7" w:rsidP="00152A9D">
      <w:pPr>
        <w:widowControl/>
        <w:numPr>
          <w:ilvl w:val="0"/>
          <w:numId w:val="35"/>
        </w:numPr>
        <w:autoSpaceDE/>
        <w:autoSpaceDN/>
        <w:spacing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Input from consultations shall inform the drafting of a proposed revised ideology statement.</w:t>
      </w:r>
    </w:p>
    <w:p w14:paraId="6099D571" w14:textId="77777777" w:rsidR="006332A7" w:rsidRPr="006332A7" w:rsidRDefault="006332A7" w:rsidP="00152A9D">
      <w:pPr>
        <w:widowControl/>
        <w:numPr>
          <w:ilvl w:val="0"/>
          <w:numId w:val="35"/>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This draft shall be circulated publicly and published on the party website for comments.</w:t>
      </w:r>
    </w:p>
    <w:p w14:paraId="089E355C" w14:textId="59A2ECF7" w:rsidR="006332A7" w:rsidRPr="00C743D9" w:rsidRDefault="006332A7" w:rsidP="00152A9D">
      <w:pPr>
        <w:pStyle w:val="ListParagraph"/>
        <w:widowControl/>
        <w:numPr>
          <w:ilvl w:val="0"/>
          <w:numId w:val="32"/>
        </w:numPr>
        <w:autoSpaceDE/>
        <w:autoSpaceDN/>
        <w:spacing w:before="100" w:beforeAutospacing="1" w:line="276" w:lineRule="auto"/>
        <w:jc w:val="both"/>
        <w:rPr>
          <w:rFonts w:ascii="Maiandra GD" w:eastAsia="Times New Roman" w:hAnsi="Maiandra GD" w:cs="Times New Roman"/>
          <w:b/>
          <w:sz w:val="24"/>
          <w:szCs w:val="24"/>
        </w:rPr>
      </w:pPr>
      <w:r w:rsidRPr="00C743D9">
        <w:rPr>
          <w:rFonts w:ascii="Maiandra GD" w:eastAsia="Times New Roman" w:hAnsi="Maiandra GD" w:cs="Times New Roman"/>
          <w:b/>
          <w:sz w:val="24"/>
          <w:szCs w:val="24"/>
        </w:rPr>
        <w:t>Validation and Consensus-Building</w:t>
      </w:r>
    </w:p>
    <w:p w14:paraId="3871ADB7" w14:textId="72E26987" w:rsidR="006332A7" w:rsidRPr="006332A7" w:rsidRDefault="006332A7" w:rsidP="00152A9D">
      <w:pPr>
        <w:widowControl/>
        <w:numPr>
          <w:ilvl w:val="0"/>
          <w:numId w:val="36"/>
        </w:numPr>
        <w:autoSpaceDE/>
        <w:autoSpaceDN/>
        <w:spacing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 xml:space="preserve">A National </w:t>
      </w:r>
      <w:r w:rsidR="003E43A1">
        <w:rPr>
          <w:rFonts w:ascii="Maiandra GD" w:eastAsia="Times New Roman" w:hAnsi="Maiandra GD" w:cs="Times New Roman"/>
          <w:sz w:val="24"/>
          <w:szCs w:val="24"/>
        </w:rPr>
        <w:t>Delegates</w:t>
      </w:r>
      <w:r w:rsidRPr="006332A7">
        <w:rPr>
          <w:rFonts w:ascii="Maiandra GD" w:eastAsia="Times New Roman" w:hAnsi="Maiandra GD" w:cs="Times New Roman"/>
          <w:sz w:val="24"/>
          <w:szCs w:val="24"/>
        </w:rPr>
        <w:t xml:space="preserve"> Conference shall be convened to deliberate and refine the proposed draft.</w:t>
      </w:r>
    </w:p>
    <w:p w14:paraId="7C220E28" w14:textId="77777777" w:rsidR="006332A7" w:rsidRPr="006332A7" w:rsidRDefault="006332A7" w:rsidP="00152A9D">
      <w:pPr>
        <w:widowControl/>
        <w:numPr>
          <w:ilvl w:val="0"/>
          <w:numId w:val="36"/>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Delegates from each county, special interest groups, and representatives of the National Assembly and Senate caucuses shall participate.</w:t>
      </w:r>
    </w:p>
    <w:p w14:paraId="41861C14" w14:textId="43AEA77B" w:rsidR="006332A7" w:rsidRPr="008403D0" w:rsidRDefault="006332A7" w:rsidP="00152A9D">
      <w:pPr>
        <w:pStyle w:val="ListParagraph"/>
        <w:widowControl/>
        <w:numPr>
          <w:ilvl w:val="0"/>
          <w:numId w:val="32"/>
        </w:numPr>
        <w:autoSpaceDE/>
        <w:autoSpaceDN/>
        <w:spacing w:before="100" w:beforeAutospacing="1" w:after="100" w:afterAutospacing="1" w:line="276" w:lineRule="auto"/>
        <w:jc w:val="both"/>
        <w:rPr>
          <w:rFonts w:ascii="Maiandra GD" w:eastAsia="Times New Roman" w:hAnsi="Maiandra GD" w:cs="Times New Roman"/>
          <w:b/>
          <w:sz w:val="24"/>
          <w:szCs w:val="24"/>
        </w:rPr>
      </w:pPr>
      <w:r w:rsidRPr="008403D0">
        <w:rPr>
          <w:rFonts w:ascii="Maiandra GD" w:eastAsia="Times New Roman" w:hAnsi="Maiandra GD" w:cs="Times New Roman"/>
          <w:b/>
          <w:sz w:val="24"/>
          <w:szCs w:val="24"/>
        </w:rPr>
        <w:t>Ratification and Adoption</w:t>
      </w:r>
    </w:p>
    <w:p w14:paraId="50EFF55E" w14:textId="77777777" w:rsidR="006332A7" w:rsidRPr="006332A7" w:rsidRDefault="006332A7" w:rsidP="00152A9D">
      <w:pPr>
        <w:widowControl/>
        <w:numPr>
          <w:ilvl w:val="0"/>
          <w:numId w:val="37"/>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The final revised Statement of Ideology shall be presented to the National Delegates Conference (NDC) for formal adoption by majority vote.</w:t>
      </w:r>
    </w:p>
    <w:p w14:paraId="20A509A4" w14:textId="77777777" w:rsidR="006332A7" w:rsidRPr="006332A7" w:rsidRDefault="006332A7" w:rsidP="00152A9D">
      <w:pPr>
        <w:widowControl/>
        <w:numPr>
          <w:ilvl w:val="0"/>
          <w:numId w:val="37"/>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Once adopted, it becomes the official ideological foundation of the party, and all subsequent policy platforms and strategies must align with it.</w:t>
      </w:r>
    </w:p>
    <w:p w14:paraId="766FA108" w14:textId="2E4A7EA9" w:rsidR="006332A7" w:rsidRPr="006332A7" w:rsidRDefault="006A6AE8" w:rsidP="00542AF9">
      <w:pPr>
        <w:pStyle w:val="Heading3"/>
        <w:numPr>
          <w:ilvl w:val="0"/>
          <w:numId w:val="0"/>
        </w:numPr>
        <w:rPr>
          <w:rFonts w:eastAsia="Times New Roman"/>
        </w:rPr>
      </w:pPr>
      <w:bookmarkStart w:id="83" w:name="_Toc202529861"/>
      <w:r w:rsidRPr="006A6AE8">
        <w:rPr>
          <w:rFonts w:eastAsia="Times New Roman"/>
        </w:rPr>
        <w:lastRenderedPageBreak/>
        <w:t>6.2.2</w:t>
      </w:r>
      <w:r w:rsidR="006332A7" w:rsidRPr="006332A7">
        <w:rPr>
          <w:rFonts w:eastAsia="Times New Roman"/>
        </w:rPr>
        <w:t xml:space="preserve"> Decision-Making Mechanisms</w:t>
      </w:r>
      <w:bookmarkEnd w:id="83"/>
    </w:p>
    <w:p w14:paraId="3381A28C" w14:textId="77777777" w:rsidR="006332A7" w:rsidRPr="006332A7" w:rsidRDefault="006332A7" w:rsidP="00152A9D">
      <w:pPr>
        <w:widowControl/>
        <w:numPr>
          <w:ilvl w:val="0"/>
          <w:numId w:val="38"/>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Decisions throughout the review process shall be made through deliberation and consensus, with voting only as a last resort.</w:t>
      </w:r>
    </w:p>
    <w:p w14:paraId="0F45AB68" w14:textId="38AE019C" w:rsidR="006332A7" w:rsidRPr="006332A7" w:rsidRDefault="006332A7" w:rsidP="00152A9D">
      <w:pPr>
        <w:widowControl/>
        <w:numPr>
          <w:ilvl w:val="0"/>
          <w:numId w:val="38"/>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Each</w:t>
      </w:r>
      <w:r w:rsidR="001546FE">
        <w:rPr>
          <w:rFonts w:ascii="Maiandra GD" w:eastAsia="Times New Roman" w:hAnsi="Maiandra GD" w:cs="Times New Roman"/>
          <w:sz w:val="24"/>
          <w:szCs w:val="24"/>
        </w:rPr>
        <w:t xml:space="preserve"> party</w:t>
      </w:r>
      <w:r w:rsidRPr="006332A7">
        <w:rPr>
          <w:rFonts w:ascii="Maiandra GD" w:eastAsia="Times New Roman" w:hAnsi="Maiandra GD" w:cs="Times New Roman"/>
          <w:sz w:val="24"/>
          <w:szCs w:val="24"/>
        </w:rPr>
        <w:t xml:space="preserve"> organ involved in the process shall operate within its mandate as defined in the Party Constitution.</w:t>
      </w:r>
    </w:p>
    <w:p w14:paraId="07927A4E" w14:textId="77777777" w:rsidR="006A6AE8" w:rsidRDefault="006332A7" w:rsidP="00152A9D">
      <w:pPr>
        <w:widowControl/>
        <w:numPr>
          <w:ilvl w:val="0"/>
          <w:numId w:val="38"/>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Final ratification shall be binding on all members and organs of the party, subject to filing with the Office of the Registrar of Political Parties (ORPP).</w:t>
      </w:r>
    </w:p>
    <w:p w14:paraId="27F7AB3B" w14:textId="2A62F995" w:rsidR="006332A7" w:rsidRPr="006A6AE8" w:rsidRDefault="006A6AE8" w:rsidP="00542AF9">
      <w:pPr>
        <w:pStyle w:val="Heading3"/>
        <w:numPr>
          <w:ilvl w:val="0"/>
          <w:numId w:val="0"/>
        </w:numPr>
        <w:rPr>
          <w:rFonts w:eastAsia="Times New Roman"/>
        </w:rPr>
      </w:pPr>
      <w:bookmarkStart w:id="84" w:name="_Toc202529862"/>
      <w:r>
        <w:rPr>
          <w:rFonts w:eastAsia="Times New Roman"/>
        </w:rPr>
        <w:t xml:space="preserve">6.2.3 </w:t>
      </w:r>
      <w:r w:rsidR="006332A7" w:rsidRPr="006A6AE8">
        <w:rPr>
          <w:rFonts w:eastAsia="Times New Roman"/>
        </w:rPr>
        <w:t>Communication and Awareness</w:t>
      </w:r>
      <w:bookmarkEnd w:id="84"/>
    </w:p>
    <w:p w14:paraId="6370B43F" w14:textId="77777777" w:rsidR="006332A7" w:rsidRPr="006332A7" w:rsidRDefault="006332A7" w:rsidP="00152A9D">
      <w:pPr>
        <w:widowControl/>
        <w:numPr>
          <w:ilvl w:val="0"/>
          <w:numId w:val="39"/>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A comprehensive communication strategy shall accompany the review process to ensure that all members and the public are informed, engaged, and empowered to contribute.</w:t>
      </w:r>
    </w:p>
    <w:p w14:paraId="75BFCF77" w14:textId="77777777" w:rsidR="006332A7" w:rsidRPr="006332A7" w:rsidRDefault="006332A7" w:rsidP="00152A9D">
      <w:pPr>
        <w:widowControl/>
        <w:numPr>
          <w:ilvl w:val="0"/>
          <w:numId w:val="39"/>
        </w:numPr>
        <w:autoSpaceDE/>
        <w:autoSpaceDN/>
        <w:spacing w:before="100" w:beforeAutospacing="1" w:after="100" w:afterAutospacing="1" w:line="276" w:lineRule="auto"/>
        <w:jc w:val="both"/>
        <w:rPr>
          <w:rFonts w:ascii="Maiandra GD" w:eastAsia="Times New Roman" w:hAnsi="Maiandra GD" w:cs="Times New Roman"/>
          <w:sz w:val="24"/>
          <w:szCs w:val="24"/>
        </w:rPr>
      </w:pPr>
      <w:r w:rsidRPr="006332A7">
        <w:rPr>
          <w:rFonts w:ascii="Maiandra GD" w:eastAsia="Times New Roman" w:hAnsi="Maiandra GD" w:cs="Times New Roman"/>
          <w:sz w:val="24"/>
          <w:szCs w:val="24"/>
        </w:rPr>
        <w:t>IEC materials in Kiswahili and other local languages shall be distributed to promote grassroots understanding of ideological concepts.</w:t>
      </w:r>
    </w:p>
    <w:p w14:paraId="0E96586A" w14:textId="77777777" w:rsidR="00210F9F" w:rsidRDefault="00210F9F" w:rsidP="006F03EE">
      <w:pPr>
        <w:pStyle w:val="Heading2"/>
      </w:pPr>
    </w:p>
    <w:p w14:paraId="1A7A871B" w14:textId="77777777" w:rsidR="006A6AE8" w:rsidRDefault="006A6AE8">
      <w:pPr>
        <w:rPr>
          <w:rFonts w:ascii="Maiandra GD" w:hAnsi="Maiandra GD"/>
          <w:b/>
          <w:bCs/>
          <w:sz w:val="28"/>
          <w:szCs w:val="24"/>
        </w:rPr>
      </w:pPr>
      <w:r>
        <w:br w:type="page"/>
      </w:r>
    </w:p>
    <w:p w14:paraId="5BA5D156" w14:textId="0F71C40B" w:rsidR="007707FE" w:rsidRPr="00CC5F44" w:rsidRDefault="008B7AF0" w:rsidP="00FA31BF">
      <w:pPr>
        <w:pStyle w:val="Heading1"/>
      </w:pPr>
      <w:bookmarkStart w:id="85" w:name="_Toc202529863"/>
      <w:r w:rsidRPr="00CC5F44">
        <w:lastRenderedPageBreak/>
        <w:t xml:space="preserve">CHAPTER </w:t>
      </w:r>
      <w:r w:rsidR="00C53912">
        <w:t>7</w:t>
      </w:r>
      <w:r w:rsidRPr="00CC5F44">
        <w:t xml:space="preserve">: </w:t>
      </w:r>
      <w:r w:rsidR="0011326F">
        <w:t>PRESENTATION OF THE DOCUMENT</w:t>
      </w:r>
      <w:bookmarkEnd w:id="85"/>
    </w:p>
    <w:p w14:paraId="035CA630" w14:textId="1EDD0454" w:rsidR="007707FE" w:rsidRPr="00CC5F44" w:rsidRDefault="00C53912" w:rsidP="006F03EE">
      <w:pPr>
        <w:pStyle w:val="Heading2"/>
      </w:pPr>
      <w:bookmarkStart w:id="86" w:name="_bookmark33"/>
      <w:bookmarkStart w:id="87" w:name="_Toc202529864"/>
      <w:bookmarkEnd w:id="86"/>
      <w:r>
        <w:t>7</w:t>
      </w:r>
      <w:r w:rsidR="00394C7B" w:rsidRPr="00CC5F44">
        <w:t xml:space="preserve">.1 </w:t>
      </w:r>
      <w:r w:rsidR="002859E6" w:rsidRPr="00CC5F44">
        <w:t>Soft</w:t>
      </w:r>
      <w:r w:rsidR="002859E6" w:rsidRPr="00CC5F44">
        <w:rPr>
          <w:spacing w:val="-4"/>
        </w:rPr>
        <w:t xml:space="preserve"> </w:t>
      </w:r>
      <w:r w:rsidR="002859E6" w:rsidRPr="00CC5F44">
        <w:t>Copy</w:t>
      </w:r>
      <w:r w:rsidR="002859E6" w:rsidRPr="00CC5F44">
        <w:rPr>
          <w:spacing w:val="-3"/>
        </w:rPr>
        <w:t xml:space="preserve"> </w:t>
      </w:r>
      <w:r w:rsidR="002859E6" w:rsidRPr="00CC5F44">
        <w:t>Submission</w:t>
      </w:r>
      <w:r w:rsidR="002859E6" w:rsidRPr="00CC5F44">
        <w:rPr>
          <w:spacing w:val="-3"/>
        </w:rPr>
        <w:t xml:space="preserve"> </w:t>
      </w:r>
      <w:r w:rsidR="002859E6" w:rsidRPr="00CC5F44">
        <w:rPr>
          <w:spacing w:val="-2"/>
        </w:rPr>
        <w:t>Format</w:t>
      </w:r>
      <w:bookmarkEnd w:id="87"/>
    </w:p>
    <w:p w14:paraId="14604007" w14:textId="77777777" w:rsidR="007707FE" w:rsidRPr="00CC5F44" w:rsidRDefault="002859E6" w:rsidP="008C1D04">
      <w:pPr>
        <w:pStyle w:val="BodyText"/>
        <w:spacing w:before="40" w:line="360" w:lineRule="auto"/>
        <w:rPr>
          <w:rFonts w:ascii="Maiandra GD" w:hAnsi="Maiandra GD"/>
        </w:rPr>
      </w:pPr>
      <w:r w:rsidRPr="00CC5F44">
        <w:rPr>
          <w:rFonts w:ascii="Maiandra GD" w:hAnsi="Maiandra GD"/>
        </w:rPr>
        <w:t>The</w:t>
      </w:r>
      <w:r w:rsidRPr="00CC5F44">
        <w:rPr>
          <w:rFonts w:ascii="Maiandra GD" w:hAnsi="Maiandra GD"/>
          <w:spacing w:val="-3"/>
        </w:rPr>
        <w:t xml:space="preserve"> </w:t>
      </w:r>
      <w:r w:rsidRPr="00CC5F44">
        <w:rPr>
          <w:rFonts w:ascii="Maiandra GD" w:hAnsi="Maiandra GD"/>
        </w:rPr>
        <w:t>final</w:t>
      </w:r>
      <w:r w:rsidRPr="00CC5F44">
        <w:rPr>
          <w:rFonts w:ascii="Maiandra GD" w:hAnsi="Maiandra GD"/>
          <w:spacing w:val="-4"/>
        </w:rPr>
        <w:t xml:space="preserve"> </w:t>
      </w:r>
      <w:r w:rsidRPr="00CC5F44">
        <w:rPr>
          <w:rFonts w:ascii="Maiandra GD" w:hAnsi="Maiandra GD"/>
        </w:rPr>
        <w:t>document</w:t>
      </w:r>
      <w:r w:rsidRPr="00CC5F44">
        <w:rPr>
          <w:rFonts w:ascii="Maiandra GD" w:hAnsi="Maiandra GD"/>
          <w:spacing w:val="-3"/>
        </w:rPr>
        <w:t xml:space="preserve"> </w:t>
      </w:r>
      <w:r w:rsidRPr="00CC5F44">
        <w:rPr>
          <w:rFonts w:ascii="Maiandra GD" w:hAnsi="Maiandra GD"/>
        </w:rPr>
        <w:t>will</w:t>
      </w:r>
      <w:r w:rsidRPr="00CC5F44">
        <w:rPr>
          <w:rFonts w:ascii="Maiandra GD" w:hAnsi="Maiandra GD"/>
          <w:spacing w:val="-4"/>
        </w:rPr>
        <w:t xml:space="preserve"> </w:t>
      </w:r>
      <w:r w:rsidRPr="00CC5F44">
        <w:rPr>
          <w:rFonts w:ascii="Maiandra GD" w:hAnsi="Maiandra GD"/>
        </w:rPr>
        <w:t>be</w:t>
      </w:r>
      <w:r w:rsidRPr="00CC5F44">
        <w:rPr>
          <w:rFonts w:ascii="Maiandra GD" w:hAnsi="Maiandra GD"/>
          <w:spacing w:val="-3"/>
        </w:rPr>
        <w:t xml:space="preserve"> </w:t>
      </w:r>
      <w:r w:rsidRPr="00CC5F44">
        <w:rPr>
          <w:rFonts w:ascii="Maiandra GD" w:hAnsi="Maiandra GD"/>
        </w:rPr>
        <w:t>submitted</w:t>
      </w:r>
      <w:r w:rsidRPr="00CC5F44">
        <w:rPr>
          <w:rFonts w:ascii="Maiandra GD" w:hAnsi="Maiandra GD"/>
          <w:spacing w:val="-3"/>
        </w:rPr>
        <w:t xml:space="preserve"> </w:t>
      </w:r>
      <w:r w:rsidRPr="00CC5F44">
        <w:rPr>
          <w:rFonts w:ascii="Maiandra GD" w:hAnsi="Maiandra GD"/>
        </w:rPr>
        <w:t>in</w:t>
      </w:r>
      <w:r w:rsidRPr="00CC5F44">
        <w:rPr>
          <w:rFonts w:ascii="Maiandra GD" w:hAnsi="Maiandra GD"/>
          <w:spacing w:val="-3"/>
        </w:rPr>
        <w:t xml:space="preserve"> </w:t>
      </w:r>
      <w:r w:rsidRPr="00CC5F44">
        <w:rPr>
          <w:rFonts w:ascii="Maiandra GD" w:hAnsi="Maiandra GD"/>
        </w:rPr>
        <w:t>PDF</w:t>
      </w:r>
      <w:r w:rsidRPr="00CC5F44">
        <w:rPr>
          <w:rFonts w:ascii="Maiandra GD" w:hAnsi="Maiandra GD"/>
          <w:spacing w:val="-3"/>
        </w:rPr>
        <w:t xml:space="preserve"> </w:t>
      </w:r>
      <w:r w:rsidRPr="00CC5F44">
        <w:rPr>
          <w:rFonts w:ascii="Maiandra GD" w:hAnsi="Maiandra GD"/>
        </w:rPr>
        <w:t>format</w:t>
      </w:r>
      <w:r w:rsidRPr="00CC5F44">
        <w:rPr>
          <w:rFonts w:ascii="Maiandra GD" w:hAnsi="Maiandra GD"/>
          <w:spacing w:val="-4"/>
        </w:rPr>
        <w:t xml:space="preserve"> </w:t>
      </w:r>
      <w:r w:rsidRPr="00CC5F44">
        <w:rPr>
          <w:rFonts w:ascii="Maiandra GD" w:hAnsi="Maiandra GD"/>
        </w:rPr>
        <w:t>to</w:t>
      </w:r>
      <w:r w:rsidRPr="00CC5F44">
        <w:rPr>
          <w:rFonts w:ascii="Maiandra GD" w:hAnsi="Maiandra GD"/>
          <w:spacing w:val="-3"/>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ORPP,</w:t>
      </w:r>
      <w:r w:rsidRPr="00CC5F44">
        <w:rPr>
          <w:rFonts w:ascii="Maiandra GD" w:hAnsi="Maiandra GD"/>
          <w:spacing w:val="-3"/>
        </w:rPr>
        <w:t xml:space="preserve"> </w:t>
      </w:r>
      <w:r w:rsidRPr="00CC5F44">
        <w:rPr>
          <w:rFonts w:ascii="Maiandra GD" w:hAnsi="Maiandra GD"/>
        </w:rPr>
        <w:t>as</w:t>
      </w:r>
      <w:r w:rsidRPr="00CC5F44">
        <w:rPr>
          <w:rFonts w:ascii="Maiandra GD" w:hAnsi="Maiandra GD"/>
          <w:spacing w:val="-3"/>
        </w:rPr>
        <w:t xml:space="preserve"> </w:t>
      </w:r>
      <w:r w:rsidRPr="00CC5F44">
        <w:rPr>
          <w:rFonts w:ascii="Maiandra GD" w:hAnsi="Maiandra GD"/>
        </w:rPr>
        <w:t>per the</w:t>
      </w:r>
      <w:r w:rsidRPr="00CC5F44">
        <w:rPr>
          <w:rFonts w:ascii="Maiandra GD" w:hAnsi="Maiandra GD"/>
          <w:spacing w:val="-3"/>
        </w:rPr>
        <w:t xml:space="preserve"> </w:t>
      </w:r>
      <w:r w:rsidRPr="00CC5F44">
        <w:rPr>
          <w:rFonts w:ascii="Maiandra GD" w:hAnsi="Maiandra GD"/>
        </w:rPr>
        <w:t xml:space="preserve">official </w:t>
      </w:r>
      <w:r w:rsidRPr="00CC5F44">
        <w:rPr>
          <w:rFonts w:ascii="Maiandra GD" w:hAnsi="Maiandra GD"/>
          <w:spacing w:val="-2"/>
        </w:rPr>
        <w:t>requirements.</w:t>
      </w:r>
    </w:p>
    <w:p w14:paraId="4B85160C" w14:textId="1C0A1907" w:rsidR="007707FE" w:rsidRPr="00CC5F44" w:rsidRDefault="00C53912" w:rsidP="006F03EE">
      <w:pPr>
        <w:pStyle w:val="Heading2"/>
      </w:pPr>
      <w:bookmarkStart w:id="88" w:name="_bookmark34"/>
      <w:bookmarkStart w:id="89" w:name="_Toc202529865"/>
      <w:bookmarkEnd w:id="88"/>
      <w:r>
        <w:t>7</w:t>
      </w:r>
      <w:r w:rsidR="00394C7B" w:rsidRPr="00CC5F44">
        <w:t xml:space="preserve">.2 </w:t>
      </w:r>
      <w:r w:rsidR="002859E6" w:rsidRPr="00CC5F44">
        <w:t>Hard Copy</w:t>
      </w:r>
      <w:r w:rsidR="002859E6" w:rsidRPr="00CC5F44">
        <w:rPr>
          <w:spacing w:val="-1"/>
        </w:rPr>
        <w:t xml:space="preserve"> </w:t>
      </w:r>
      <w:r w:rsidR="002859E6" w:rsidRPr="00CC5F44">
        <w:t>Submission</w:t>
      </w:r>
      <w:bookmarkEnd w:id="89"/>
    </w:p>
    <w:p w14:paraId="4BABAB77" w14:textId="77777777" w:rsidR="007707FE" w:rsidRPr="00CC5F44" w:rsidRDefault="002859E6" w:rsidP="008C1D04">
      <w:pPr>
        <w:pStyle w:val="BodyText"/>
        <w:spacing w:before="42" w:line="360" w:lineRule="auto"/>
        <w:rPr>
          <w:rFonts w:ascii="Maiandra GD" w:hAnsi="Maiandra GD"/>
        </w:rPr>
      </w:pPr>
      <w:r w:rsidRPr="00CC5F44">
        <w:rPr>
          <w:rFonts w:ascii="Maiandra GD" w:hAnsi="Maiandra GD"/>
        </w:rPr>
        <w:t>A</w:t>
      </w:r>
      <w:r w:rsidRPr="00CC5F44">
        <w:rPr>
          <w:rFonts w:ascii="Maiandra GD" w:hAnsi="Maiandra GD"/>
          <w:spacing w:val="-6"/>
        </w:rPr>
        <w:t xml:space="preserve"> </w:t>
      </w:r>
      <w:r w:rsidRPr="00CC5F44">
        <w:rPr>
          <w:rFonts w:ascii="Maiandra GD" w:hAnsi="Maiandra GD"/>
        </w:rPr>
        <w:t>printed</w:t>
      </w:r>
      <w:r w:rsidRPr="00CC5F44">
        <w:rPr>
          <w:rFonts w:ascii="Maiandra GD" w:hAnsi="Maiandra GD"/>
          <w:spacing w:val="-3"/>
        </w:rPr>
        <w:t xml:space="preserve"> </w:t>
      </w:r>
      <w:r w:rsidRPr="00CC5F44">
        <w:rPr>
          <w:rFonts w:ascii="Maiandra GD" w:hAnsi="Maiandra GD"/>
        </w:rPr>
        <w:t>and</w:t>
      </w:r>
      <w:r w:rsidRPr="00CC5F44">
        <w:rPr>
          <w:rFonts w:ascii="Maiandra GD" w:hAnsi="Maiandra GD"/>
          <w:spacing w:val="-3"/>
        </w:rPr>
        <w:t xml:space="preserve"> </w:t>
      </w:r>
      <w:r w:rsidRPr="00CC5F44">
        <w:rPr>
          <w:rFonts w:ascii="Maiandra GD" w:hAnsi="Maiandra GD"/>
        </w:rPr>
        <w:t>signed</w:t>
      </w:r>
      <w:r w:rsidRPr="00CC5F44">
        <w:rPr>
          <w:rFonts w:ascii="Maiandra GD" w:hAnsi="Maiandra GD"/>
          <w:spacing w:val="-3"/>
        </w:rPr>
        <w:t xml:space="preserve"> </w:t>
      </w:r>
      <w:r w:rsidRPr="00CC5F44">
        <w:rPr>
          <w:rFonts w:ascii="Maiandra GD" w:hAnsi="Maiandra GD"/>
        </w:rPr>
        <w:t>hard</w:t>
      </w:r>
      <w:r w:rsidRPr="00CC5F44">
        <w:rPr>
          <w:rFonts w:ascii="Maiandra GD" w:hAnsi="Maiandra GD"/>
          <w:spacing w:val="-3"/>
        </w:rPr>
        <w:t xml:space="preserve"> </w:t>
      </w:r>
      <w:r w:rsidRPr="00CC5F44">
        <w:rPr>
          <w:rFonts w:ascii="Maiandra GD" w:hAnsi="Maiandra GD"/>
        </w:rPr>
        <w:t>copy</w:t>
      </w:r>
      <w:r w:rsidRPr="00CC5F44">
        <w:rPr>
          <w:rFonts w:ascii="Maiandra GD" w:hAnsi="Maiandra GD"/>
          <w:spacing w:val="-4"/>
        </w:rPr>
        <w:t xml:space="preserve"> </w:t>
      </w:r>
      <w:r w:rsidRPr="00CC5F44">
        <w:rPr>
          <w:rFonts w:ascii="Maiandra GD" w:hAnsi="Maiandra GD"/>
        </w:rPr>
        <w:t>will</w:t>
      </w:r>
      <w:r w:rsidRPr="00CC5F44">
        <w:rPr>
          <w:rFonts w:ascii="Maiandra GD" w:hAnsi="Maiandra GD"/>
          <w:spacing w:val="-4"/>
        </w:rPr>
        <w:t xml:space="preserve"> </w:t>
      </w:r>
      <w:r w:rsidRPr="00CC5F44">
        <w:rPr>
          <w:rFonts w:ascii="Maiandra GD" w:hAnsi="Maiandra GD"/>
        </w:rPr>
        <w:t>accompany</w:t>
      </w:r>
      <w:r w:rsidRPr="00CC5F44">
        <w:rPr>
          <w:rFonts w:ascii="Maiandra GD" w:hAnsi="Maiandra GD"/>
          <w:spacing w:val="-2"/>
        </w:rPr>
        <w:t xml:space="preserve"> </w:t>
      </w:r>
      <w:r w:rsidRPr="00CC5F44">
        <w:rPr>
          <w:rFonts w:ascii="Maiandra GD" w:hAnsi="Maiandra GD"/>
        </w:rPr>
        <w:t>the</w:t>
      </w:r>
      <w:r w:rsidRPr="00CC5F44">
        <w:rPr>
          <w:rFonts w:ascii="Maiandra GD" w:hAnsi="Maiandra GD"/>
          <w:spacing w:val="-3"/>
        </w:rPr>
        <w:t xml:space="preserve"> </w:t>
      </w:r>
      <w:r w:rsidRPr="00CC5F44">
        <w:rPr>
          <w:rFonts w:ascii="Maiandra GD" w:hAnsi="Maiandra GD"/>
        </w:rPr>
        <w:t>soft</w:t>
      </w:r>
      <w:r w:rsidRPr="00CC5F44">
        <w:rPr>
          <w:rFonts w:ascii="Maiandra GD" w:hAnsi="Maiandra GD"/>
          <w:spacing w:val="-4"/>
        </w:rPr>
        <w:t xml:space="preserve"> </w:t>
      </w:r>
      <w:r w:rsidRPr="00CC5F44">
        <w:rPr>
          <w:rFonts w:ascii="Maiandra GD" w:hAnsi="Maiandra GD"/>
        </w:rPr>
        <w:t>copy,</w:t>
      </w:r>
      <w:r w:rsidRPr="00CC5F44">
        <w:rPr>
          <w:rFonts w:ascii="Maiandra GD" w:hAnsi="Maiandra GD"/>
          <w:spacing w:val="-4"/>
        </w:rPr>
        <w:t xml:space="preserve"> </w:t>
      </w:r>
      <w:r w:rsidRPr="00CC5F44">
        <w:rPr>
          <w:rFonts w:ascii="Maiandra GD" w:hAnsi="Maiandra GD"/>
        </w:rPr>
        <w:t>following</w:t>
      </w:r>
      <w:r w:rsidRPr="00CC5F44">
        <w:rPr>
          <w:rFonts w:ascii="Maiandra GD" w:hAnsi="Maiandra GD"/>
          <w:spacing w:val="-2"/>
        </w:rPr>
        <w:t xml:space="preserve"> </w:t>
      </w:r>
      <w:r w:rsidRPr="00CC5F44">
        <w:rPr>
          <w:rFonts w:ascii="Maiandra GD" w:hAnsi="Maiandra GD"/>
        </w:rPr>
        <w:t>Registrar's</w:t>
      </w:r>
      <w:r w:rsidRPr="00CC5F44">
        <w:rPr>
          <w:rFonts w:ascii="Maiandra GD" w:hAnsi="Maiandra GD"/>
          <w:spacing w:val="-3"/>
        </w:rPr>
        <w:t xml:space="preserve"> </w:t>
      </w:r>
      <w:r w:rsidRPr="00CC5F44">
        <w:rPr>
          <w:rFonts w:ascii="Maiandra GD" w:hAnsi="Maiandra GD"/>
          <w:spacing w:val="-2"/>
        </w:rPr>
        <w:t>rules.</w:t>
      </w:r>
    </w:p>
    <w:p w14:paraId="13DDDDA8" w14:textId="1BF14FD5" w:rsidR="007707FE" w:rsidRPr="00CC5F44" w:rsidRDefault="00C53912" w:rsidP="006F03EE">
      <w:pPr>
        <w:pStyle w:val="Heading2"/>
      </w:pPr>
      <w:bookmarkStart w:id="90" w:name="_bookmark35"/>
      <w:bookmarkStart w:id="91" w:name="_Toc202529866"/>
      <w:bookmarkEnd w:id="90"/>
      <w:r>
        <w:t>7</w:t>
      </w:r>
      <w:r w:rsidR="00394C7B" w:rsidRPr="00CC5F44">
        <w:t xml:space="preserve">.3 </w:t>
      </w:r>
      <w:r w:rsidR="002859E6" w:rsidRPr="00CC5F44">
        <w:t>Founding</w:t>
      </w:r>
      <w:r w:rsidR="002859E6" w:rsidRPr="00CC5F44">
        <w:rPr>
          <w:spacing w:val="-4"/>
        </w:rPr>
        <w:t xml:space="preserve"> </w:t>
      </w:r>
      <w:r w:rsidR="002859E6" w:rsidRPr="00CC5F44">
        <w:t>Members’</w:t>
      </w:r>
      <w:r w:rsidR="002859E6" w:rsidRPr="00CC5F44">
        <w:rPr>
          <w:spacing w:val="-2"/>
        </w:rPr>
        <w:t xml:space="preserve"> Attendance</w:t>
      </w:r>
      <w:bookmarkEnd w:id="91"/>
    </w:p>
    <w:p w14:paraId="418D3F50" w14:textId="77777777" w:rsidR="007707FE" w:rsidRPr="00CC5F44" w:rsidRDefault="002859E6" w:rsidP="008C1D04">
      <w:pPr>
        <w:pStyle w:val="BodyText"/>
        <w:spacing w:before="43" w:line="360" w:lineRule="auto"/>
        <w:ind w:right="434"/>
        <w:rPr>
          <w:rFonts w:ascii="Maiandra GD" w:hAnsi="Maiandra GD"/>
        </w:rPr>
      </w:pPr>
      <w:r w:rsidRPr="00CC5F44">
        <w:rPr>
          <w:rFonts w:ascii="Maiandra GD" w:hAnsi="Maiandra GD"/>
        </w:rPr>
        <w:t>Attendance</w:t>
      </w:r>
      <w:r w:rsidRPr="00CC5F44">
        <w:rPr>
          <w:rFonts w:ascii="Maiandra GD" w:hAnsi="Maiandra GD"/>
          <w:spacing w:val="-3"/>
        </w:rPr>
        <w:t xml:space="preserve"> </w:t>
      </w:r>
      <w:r w:rsidRPr="00CC5F44">
        <w:rPr>
          <w:rFonts w:ascii="Maiandra GD" w:hAnsi="Maiandra GD"/>
        </w:rPr>
        <w:t>lists</w:t>
      </w:r>
      <w:r w:rsidRPr="00CC5F44">
        <w:rPr>
          <w:rFonts w:ascii="Maiandra GD" w:hAnsi="Maiandra GD"/>
          <w:spacing w:val="-3"/>
        </w:rPr>
        <w:t xml:space="preserve"> </w:t>
      </w:r>
      <w:r w:rsidRPr="00CC5F44">
        <w:rPr>
          <w:rFonts w:ascii="Maiandra GD" w:hAnsi="Maiandra GD"/>
        </w:rPr>
        <w:t>signed</w:t>
      </w:r>
      <w:r w:rsidRPr="00CC5F44">
        <w:rPr>
          <w:rFonts w:ascii="Maiandra GD" w:hAnsi="Maiandra GD"/>
          <w:spacing w:val="-5"/>
        </w:rPr>
        <w:t xml:space="preserve"> </w:t>
      </w:r>
      <w:r w:rsidRPr="00CC5F44">
        <w:rPr>
          <w:rFonts w:ascii="Maiandra GD" w:hAnsi="Maiandra GD"/>
        </w:rPr>
        <w:t>by</w:t>
      </w:r>
      <w:r w:rsidRPr="00CC5F44">
        <w:rPr>
          <w:rFonts w:ascii="Maiandra GD" w:hAnsi="Maiandra GD"/>
          <w:spacing w:val="-4"/>
        </w:rPr>
        <w:t xml:space="preserve"> </w:t>
      </w:r>
      <w:r w:rsidRPr="00CC5F44">
        <w:rPr>
          <w:rFonts w:ascii="Maiandra GD" w:hAnsi="Maiandra GD"/>
        </w:rPr>
        <w:t>founding</w:t>
      </w:r>
      <w:r w:rsidRPr="00CC5F44">
        <w:rPr>
          <w:rFonts w:ascii="Maiandra GD" w:hAnsi="Maiandra GD"/>
          <w:spacing w:val="-5"/>
        </w:rPr>
        <w:t xml:space="preserve"> </w:t>
      </w:r>
      <w:r w:rsidRPr="00CC5F44">
        <w:rPr>
          <w:rFonts w:ascii="Maiandra GD" w:hAnsi="Maiandra GD"/>
        </w:rPr>
        <w:t>members</w:t>
      </w:r>
      <w:r w:rsidRPr="00CC5F44">
        <w:rPr>
          <w:rFonts w:ascii="Maiandra GD" w:hAnsi="Maiandra GD"/>
          <w:spacing w:val="-3"/>
        </w:rPr>
        <w:t xml:space="preserve"> </w:t>
      </w:r>
      <w:r w:rsidRPr="00CC5F44">
        <w:rPr>
          <w:rFonts w:ascii="Maiandra GD" w:hAnsi="Maiandra GD"/>
        </w:rPr>
        <w:t>are</w:t>
      </w:r>
      <w:r w:rsidRPr="00CC5F44">
        <w:rPr>
          <w:rFonts w:ascii="Maiandra GD" w:hAnsi="Maiandra GD"/>
          <w:spacing w:val="-3"/>
        </w:rPr>
        <w:t xml:space="preserve"> </w:t>
      </w:r>
      <w:r w:rsidRPr="00CC5F44">
        <w:rPr>
          <w:rFonts w:ascii="Maiandra GD" w:hAnsi="Maiandra GD"/>
        </w:rPr>
        <w:t>maintained</w:t>
      </w:r>
      <w:r w:rsidRPr="00CC5F44">
        <w:rPr>
          <w:rFonts w:ascii="Maiandra GD" w:hAnsi="Maiandra GD"/>
          <w:spacing w:val="-3"/>
        </w:rPr>
        <w:t xml:space="preserve"> </w:t>
      </w:r>
      <w:r w:rsidRPr="00CC5F44">
        <w:rPr>
          <w:rFonts w:ascii="Maiandra GD" w:hAnsi="Maiandra GD"/>
        </w:rPr>
        <w:t>separately</w:t>
      </w:r>
      <w:r w:rsidRPr="00CC5F44">
        <w:rPr>
          <w:rFonts w:ascii="Maiandra GD" w:hAnsi="Maiandra GD"/>
          <w:spacing w:val="-4"/>
        </w:rPr>
        <w:t xml:space="preserve"> </w:t>
      </w:r>
      <w:r w:rsidRPr="00CC5F44">
        <w:rPr>
          <w:rFonts w:ascii="Maiandra GD" w:hAnsi="Maiandra GD"/>
        </w:rPr>
        <w:t>as</w:t>
      </w:r>
      <w:r w:rsidRPr="00CC5F44">
        <w:rPr>
          <w:rFonts w:ascii="Maiandra GD" w:hAnsi="Maiandra GD"/>
          <w:spacing w:val="-3"/>
        </w:rPr>
        <w:t xml:space="preserve"> </w:t>
      </w:r>
      <w:r w:rsidRPr="00CC5F44">
        <w:rPr>
          <w:rFonts w:ascii="Maiandra GD" w:hAnsi="Maiandra GD"/>
        </w:rPr>
        <w:t>part</w:t>
      </w:r>
      <w:r w:rsidRPr="00CC5F44">
        <w:rPr>
          <w:rFonts w:ascii="Maiandra GD" w:hAnsi="Maiandra GD"/>
          <w:spacing w:val="-4"/>
        </w:rPr>
        <w:t xml:space="preserve"> </w:t>
      </w:r>
      <w:r w:rsidRPr="00CC5F44">
        <w:rPr>
          <w:rFonts w:ascii="Maiandra GD" w:hAnsi="Maiandra GD"/>
        </w:rPr>
        <w:t>of</w:t>
      </w:r>
      <w:r w:rsidRPr="00CC5F44">
        <w:rPr>
          <w:rFonts w:ascii="Maiandra GD" w:hAnsi="Maiandra GD"/>
          <w:spacing w:val="-4"/>
        </w:rPr>
        <w:t xml:space="preserve"> </w:t>
      </w:r>
      <w:r w:rsidRPr="00CC5F44">
        <w:rPr>
          <w:rFonts w:ascii="Maiandra GD" w:hAnsi="Maiandra GD"/>
        </w:rPr>
        <w:t>the physical submission file.</w:t>
      </w:r>
    </w:p>
    <w:p w14:paraId="62C2AC43" w14:textId="77777777" w:rsidR="001E7DEA" w:rsidRPr="00CC5F44" w:rsidRDefault="001E7DEA" w:rsidP="00F5631F">
      <w:pPr>
        <w:pStyle w:val="BodyText"/>
        <w:spacing w:line="276" w:lineRule="auto"/>
        <w:ind w:right="434"/>
        <w:jc w:val="both"/>
        <w:rPr>
          <w:rFonts w:ascii="Maiandra GD" w:hAnsi="Maiandra GD"/>
        </w:rPr>
      </w:pPr>
      <w:bookmarkStart w:id="92" w:name="_bookmark36"/>
      <w:bookmarkEnd w:id="92"/>
    </w:p>
    <w:sectPr w:rsidR="001E7DEA" w:rsidRPr="00CC5F44" w:rsidSect="00BA375F">
      <w:footerReference w:type="default" r:id="rId9"/>
      <w:pgSz w:w="12240" w:h="15840"/>
      <w:pgMar w:top="1354" w:right="1080" w:bottom="1224" w:left="1440"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23CEB" w14:textId="77777777" w:rsidR="00E010F6" w:rsidRDefault="00E010F6">
      <w:r>
        <w:separator/>
      </w:r>
    </w:p>
  </w:endnote>
  <w:endnote w:type="continuationSeparator" w:id="0">
    <w:p w14:paraId="12214813" w14:textId="77777777" w:rsidR="00E010F6" w:rsidRDefault="00E0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017429"/>
      <w:docPartObj>
        <w:docPartGallery w:val="Page Numbers (Bottom of Page)"/>
        <w:docPartUnique/>
      </w:docPartObj>
    </w:sdtPr>
    <w:sdtEndPr>
      <w:rPr>
        <w:color w:val="7F7F7F" w:themeColor="background1" w:themeShade="7F"/>
        <w:spacing w:val="60"/>
      </w:rPr>
    </w:sdtEndPr>
    <w:sdtContent>
      <w:p w14:paraId="1F38DEC4" w14:textId="77777777" w:rsidR="00377548" w:rsidRDefault="0037754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3C6CD6F" w14:textId="77777777" w:rsidR="00377548" w:rsidRDefault="00377548" w:rsidP="00AC15D4">
    <w:pPr>
      <w:pStyle w:val="BodyText"/>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BC4D0" w14:textId="77777777" w:rsidR="00E010F6" w:rsidRDefault="00E010F6">
      <w:r>
        <w:separator/>
      </w:r>
    </w:p>
  </w:footnote>
  <w:footnote w:type="continuationSeparator" w:id="0">
    <w:p w14:paraId="7DCBC567" w14:textId="77777777" w:rsidR="00E010F6" w:rsidRDefault="00E01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7F4C"/>
    <w:multiLevelType w:val="multilevel"/>
    <w:tmpl w:val="BF5248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68C66AF"/>
    <w:multiLevelType w:val="multilevel"/>
    <w:tmpl w:val="3CD64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17B97"/>
    <w:multiLevelType w:val="multilevel"/>
    <w:tmpl w:val="F098BA5A"/>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301E3A"/>
    <w:multiLevelType w:val="multilevel"/>
    <w:tmpl w:val="B88AF6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837261A"/>
    <w:multiLevelType w:val="multilevel"/>
    <w:tmpl w:val="F098BA5A"/>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94DC8"/>
    <w:multiLevelType w:val="multilevel"/>
    <w:tmpl w:val="7D0A88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D5B6B91"/>
    <w:multiLevelType w:val="multilevel"/>
    <w:tmpl w:val="F098BA5A"/>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905C6"/>
    <w:multiLevelType w:val="multilevel"/>
    <w:tmpl w:val="72B2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30FBA"/>
    <w:multiLevelType w:val="multilevel"/>
    <w:tmpl w:val="F098BA5A"/>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DA09B8"/>
    <w:multiLevelType w:val="hybridMultilevel"/>
    <w:tmpl w:val="FB6E5E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C3E2B"/>
    <w:multiLevelType w:val="multilevel"/>
    <w:tmpl w:val="60DEA8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0352DE4"/>
    <w:multiLevelType w:val="multilevel"/>
    <w:tmpl w:val="F098BA5A"/>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D4F6A"/>
    <w:multiLevelType w:val="multilevel"/>
    <w:tmpl w:val="78A261DA"/>
    <w:lvl w:ilvl="0">
      <w:start w:val="1"/>
      <w:numFmt w:val="lowerLetter"/>
      <w:lvlText w:val="%1)"/>
      <w:lvlJc w:val="left"/>
      <w:pPr>
        <w:tabs>
          <w:tab w:val="num" w:pos="1080"/>
        </w:tabs>
        <w:ind w:left="1080" w:hanging="360"/>
      </w:pPr>
      <w:rPr>
        <w:rFonts w:hint="default"/>
        <w:b w:val="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1C74B05"/>
    <w:multiLevelType w:val="multilevel"/>
    <w:tmpl w:val="63E4AE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8B703E5"/>
    <w:multiLevelType w:val="multilevel"/>
    <w:tmpl w:val="44E8080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8E43CE5"/>
    <w:multiLevelType w:val="multilevel"/>
    <w:tmpl w:val="F098BA5A"/>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675B13"/>
    <w:multiLevelType w:val="multilevel"/>
    <w:tmpl w:val="F098BA5A"/>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7211FC"/>
    <w:multiLevelType w:val="multilevel"/>
    <w:tmpl w:val="F098BA5A"/>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9F7534"/>
    <w:multiLevelType w:val="multilevel"/>
    <w:tmpl w:val="1EC6F9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4A073DD"/>
    <w:multiLevelType w:val="multilevel"/>
    <w:tmpl w:val="542A30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5B0423C"/>
    <w:multiLevelType w:val="multilevel"/>
    <w:tmpl w:val="999A34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EA55D8C"/>
    <w:multiLevelType w:val="multilevel"/>
    <w:tmpl w:val="F098BA5A"/>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7B7579"/>
    <w:multiLevelType w:val="hybridMultilevel"/>
    <w:tmpl w:val="FA008A44"/>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3" w15:restartNumberingAfterBreak="0">
    <w:nsid w:val="509B1258"/>
    <w:multiLevelType w:val="multilevel"/>
    <w:tmpl w:val="C09A5A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12414E6"/>
    <w:multiLevelType w:val="multilevel"/>
    <w:tmpl w:val="BC20A7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18A627F"/>
    <w:multiLevelType w:val="hybridMultilevel"/>
    <w:tmpl w:val="B48253DA"/>
    <w:lvl w:ilvl="0" w:tplc="0409001B">
      <w:start w:val="1"/>
      <w:numFmt w:val="lowerRoman"/>
      <w:lvlText w:val="%1."/>
      <w:lvlJc w:val="right"/>
      <w:pPr>
        <w:ind w:left="720" w:hanging="360"/>
      </w:pPr>
    </w:lvl>
    <w:lvl w:ilvl="1" w:tplc="592EC83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26B16"/>
    <w:multiLevelType w:val="multilevel"/>
    <w:tmpl w:val="A8CC0BEE"/>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52021B"/>
    <w:multiLevelType w:val="hybridMultilevel"/>
    <w:tmpl w:val="A984D94E"/>
    <w:lvl w:ilvl="0" w:tplc="63227E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E70D53"/>
    <w:multiLevelType w:val="multilevel"/>
    <w:tmpl w:val="D5D86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B229A5"/>
    <w:multiLevelType w:val="hybridMultilevel"/>
    <w:tmpl w:val="93B291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B2062"/>
    <w:multiLevelType w:val="hybridMultilevel"/>
    <w:tmpl w:val="0A98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73435"/>
    <w:multiLevelType w:val="multilevel"/>
    <w:tmpl w:val="14FE9E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1D62828"/>
    <w:multiLevelType w:val="hybridMultilevel"/>
    <w:tmpl w:val="B3F4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B2AEB"/>
    <w:multiLevelType w:val="multilevel"/>
    <w:tmpl w:val="47866382"/>
    <w:lvl w:ilvl="0">
      <w:start w:val="1"/>
      <w:numFmt w:val="lowerLetter"/>
      <w:lvlText w:val="%1)"/>
      <w:lvlJc w:val="left"/>
      <w:pPr>
        <w:tabs>
          <w:tab w:val="num" w:pos="1080"/>
        </w:tabs>
        <w:ind w:left="1080" w:hanging="360"/>
      </w:pPr>
      <w:rPr>
        <w:rFonts w:hint="default"/>
        <w:b w:val="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BFC6388"/>
    <w:multiLevelType w:val="hybridMultilevel"/>
    <w:tmpl w:val="4A2A7F6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73D27DD7"/>
    <w:multiLevelType w:val="hybridMultilevel"/>
    <w:tmpl w:val="13286C70"/>
    <w:lvl w:ilvl="0" w:tplc="00981874">
      <w:start w:val="1"/>
      <w:numFmt w:val="lowerRoman"/>
      <w:lvlText w:val="%1."/>
      <w:lvlJc w:val="right"/>
      <w:pPr>
        <w:ind w:left="720" w:hanging="360"/>
      </w:pPr>
      <w:rPr>
        <w:rFonts w:hint="default"/>
      </w:rPr>
    </w:lvl>
    <w:lvl w:ilvl="1" w:tplc="8E04971C">
      <w:start w:val="1"/>
      <w:numFmt w:val="lowerRoman"/>
      <w:pStyle w:val="Heading3"/>
      <w:lvlText w:val="%2."/>
      <w:lvlJc w:val="righ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2E272F"/>
    <w:multiLevelType w:val="hybridMultilevel"/>
    <w:tmpl w:val="527E0F46"/>
    <w:lvl w:ilvl="0" w:tplc="4A588EE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7F5649"/>
    <w:multiLevelType w:val="multilevel"/>
    <w:tmpl w:val="097630D8"/>
    <w:lvl w:ilvl="0">
      <w:start w:val="6"/>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C53BFB"/>
    <w:multiLevelType w:val="multilevel"/>
    <w:tmpl w:val="8452CB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F9541FE"/>
    <w:multiLevelType w:val="multilevel"/>
    <w:tmpl w:val="B1A8F658"/>
    <w:lvl w:ilvl="0">
      <w:start w:val="1"/>
      <w:numFmt w:val="lowerLetter"/>
      <w:lvlText w:val="%1)"/>
      <w:lvlJc w:val="left"/>
      <w:pPr>
        <w:tabs>
          <w:tab w:val="num" w:pos="1080"/>
        </w:tabs>
        <w:ind w:left="1080" w:hanging="360"/>
      </w:pPr>
      <w:rPr>
        <w:rFonts w:hint="default"/>
        <w:b w:val="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5"/>
  </w:num>
  <w:num w:numId="2">
    <w:abstractNumId w:val="29"/>
  </w:num>
  <w:num w:numId="3">
    <w:abstractNumId w:val="9"/>
  </w:num>
  <w:num w:numId="4">
    <w:abstractNumId w:val="32"/>
  </w:num>
  <w:num w:numId="5">
    <w:abstractNumId w:val="35"/>
  </w:num>
  <w:num w:numId="6">
    <w:abstractNumId w:val="22"/>
  </w:num>
  <w:num w:numId="7">
    <w:abstractNumId w:val="4"/>
  </w:num>
  <w:num w:numId="8">
    <w:abstractNumId w:val="34"/>
  </w:num>
  <w:num w:numId="9">
    <w:abstractNumId w:val="11"/>
  </w:num>
  <w:num w:numId="10">
    <w:abstractNumId w:val="2"/>
  </w:num>
  <w:num w:numId="11">
    <w:abstractNumId w:val="16"/>
  </w:num>
  <w:num w:numId="12">
    <w:abstractNumId w:val="15"/>
  </w:num>
  <w:num w:numId="13">
    <w:abstractNumId w:val="17"/>
  </w:num>
  <w:num w:numId="14">
    <w:abstractNumId w:val="8"/>
  </w:num>
  <w:num w:numId="15">
    <w:abstractNumId w:val="6"/>
  </w:num>
  <w:num w:numId="16">
    <w:abstractNumId w:val="21"/>
  </w:num>
  <w:num w:numId="17">
    <w:abstractNumId w:val="30"/>
  </w:num>
  <w:num w:numId="18">
    <w:abstractNumId w:val="7"/>
  </w:num>
  <w:num w:numId="19">
    <w:abstractNumId w:val="28"/>
  </w:num>
  <w:num w:numId="20">
    <w:abstractNumId w:val="1"/>
  </w:num>
  <w:num w:numId="21">
    <w:abstractNumId w:val="27"/>
  </w:num>
  <w:num w:numId="22">
    <w:abstractNumId w:val="31"/>
  </w:num>
  <w:num w:numId="23">
    <w:abstractNumId w:val="5"/>
  </w:num>
  <w:num w:numId="24">
    <w:abstractNumId w:val="0"/>
  </w:num>
  <w:num w:numId="25">
    <w:abstractNumId w:val="36"/>
  </w:num>
  <w:num w:numId="26">
    <w:abstractNumId w:val="39"/>
  </w:num>
  <w:num w:numId="27">
    <w:abstractNumId w:val="33"/>
  </w:num>
  <w:num w:numId="28">
    <w:abstractNumId w:val="12"/>
  </w:num>
  <w:num w:numId="29">
    <w:abstractNumId w:val="18"/>
  </w:num>
  <w:num w:numId="30">
    <w:abstractNumId w:val="20"/>
  </w:num>
  <w:num w:numId="31">
    <w:abstractNumId w:val="19"/>
  </w:num>
  <w:num w:numId="32">
    <w:abstractNumId w:val="26"/>
  </w:num>
  <w:num w:numId="33">
    <w:abstractNumId w:val="10"/>
  </w:num>
  <w:num w:numId="34">
    <w:abstractNumId w:val="14"/>
  </w:num>
  <w:num w:numId="35">
    <w:abstractNumId w:val="24"/>
  </w:num>
  <w:num w:numId="36">
    <w:abstractNumId w:val="3"/>
  </w:num>
  <w:num w:numId="37">
    <w:abstractNumId w:val="23"/>
  </w:num>
  <w:num w:numId="38">
    <w:abstractNumId w:val="38"/>
  </w:num>
  <w:num w:numId="39">
    <w:abstractNumId w:val="13"/>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FE"/>
    <w:rsid w:val="0000129F"/>
    <w:rsid w:val="00002D5C"/>
    <w:rsid w:val="000039F3"/>
    <w:rsid w:val="00011B93"/>
    <w:rsid w:val="000120F7"/>
    <w:rsid w:val="000148F8"/>
    <w:rsid w:val="000157CA"/>
    <w:rsid w:val="00036959"/>
    <w:rsid w:val="0004139C"/>
    <w:rsid w:val="00055863"/>
    <w:rsid w:val="00071B90"/>
    <w:rsid w:val="0008245F"/>
    <w:rsid w:val="00085AFF"/>
    <w:rsid w:val="00090BAC"/>
    <w:rsid w:val="000A38A4"/>
    <w:rsid w:val="000A5F4C"/>
    <w:rsid w:val="000B0CAD"/>
    <w:rsid w:val="000B3589"/>
    <w:rsid w:val="000C1DD8"/>
    <w:rsid w:val="000C3DB9"/>
    <w:rsid w:val="000C449E"/>
    <w:rsid w:val="000C6B0F"/>
    <w:rsid w:val="000C6FBC"/>
    <w:rsid w:val="000E16BF"/>
    <w:rsid w:val="000E24EA"/>
    <w:rsid w:val="000E39D9"/>
    <w:rsid w:val="000E5648"/>
    <w:rsid w:val="000E714E"/>
    <w:rsid w:val="000F45FF"/>
    <w:rsid w:val="000F6EDE"/>
    <w:rsid w:val="00100900"/>
    <w:rsid w:val="0010099D"/>
    <w:rsid w:val="0010117C"/>
    <w:rsid w:val="00105462"/>
    <w:rsid w:val="0011326F"/>
    <w:rsid w:val="00115F5F"/>
    <w:rsid w:val="00126B55"/>
    <w:rsid w:val="00127D81"/>
    <w:rsid w:val="0013765B"/>
    <w:rsid w:val="00151094"/>
    <w:rsid w:val="00151137"/>
    <w:rsid w:val="00152A9D"/>
    <w:rsid w:val="001546FE"/>
    <w:rsid w:val="00154B43"/>
    <w:rsid w:val="00164DA6"/>
    <w:rsid w:val="00174D1D"/>
    <w:rsid w:val="001755AB"/>
    <w:rsid w:val="00181FFF"/>
    <w:rsid w:val="001821A5"/>
    <w:rsid w:val="00190F91"/>
    <w:rsid w:val="001B0052"/>
    <w:rsid w:val="001B4D76"/>
    <w:rsid w:val="001C08D4"/>
    <w:rsid w:val="001C2BD4"/>
    <w:rsid w:val="001C5258"/>
    <w:rsid w:val="001C70DF"/>
    <w:rsid w:val="001C7A84"/>
    <w:rsid w:val="001D205F"/>
    <w:rsid w:val="001E7DEA"/>
    <w:rsid w:val="001F4AD6"/>
    <w:rsid w:val="002011B3"/>
    <w:rsid w:val="002012CD"/>
    <w:rsid w:val="002059E3"/>
    <w:rsid w:val="00206053"/>
    <w:rsid w:val="00207812"/>
    <w:rsid w:val="00210F9F"/>
    <w:rsid w:val="00212456"/>
    <w:rsid w:val="00223070"/>
    <w:rsid w:val="00224224"/>
    <w:rsid w:val="00230124"/>
    <w:rsid w:val="00230326"/>
    <w:rsid w:val="00230F55"/>
    <w:rsid w:val="00231573"/>
    <w:rsid w:val="0023178F"/>
    <w:rsid w:val="002430DB"/>
    <w:rsid w:val="00245E5A"/>
    <w:rsid w:val="00246EFB"/>
    <w:rsid w:val="00272E6A"/>
    <w:rsid w:val="00276242"/>
    <w:rsid w:val="002801A9"/>
    <w:rsid w:val="002838CA"/>
    <w:rsid w:val="00283FBA"/>
    <w:rsid w:val="002859E6"/>
    <w:rsid w:val="002B0964"/>
    <w:rsid w:val="002B4244"/>
    <w:rsid w:val="002B5611"/>
    <w:rsid w:val="002B7C05"/>
    <w:rsid w:val="002D0814"/>
    <w:rsid w:val="002D6889"/>
    <w:rsid w:val="002E3A4B"/>
    <w:rsid w:val="002E6136"/>
    <w:rsid w:val="002F3EC6"/>
    <w:rsid w:val="00300D0B"/>
    <w:rsid w:val="00304A4A"/>
    <w:rsid w:val="00310D65"/>
    <w:rsid w:val="00316681"/>
    <w:rsid w:val="003233A2"/>
    <w:rsid w:val="00325C18"/>
    <w:rsid w:val="00330C13"/>
    <w:rsid w:val="00346B0E"/>
    <w:rsid w:val="00361CBB"/>
    <w:rsid w:val="003636E7"/>
    <w:rsid w:val="00373C88"/>
    <w:rsid w:val="00377548"/>
    <w:rsid w:val="00382DD2"/>
    <w:rsid w:val="00390792"/>
    <w:rsid w:val="00392ECC"/>
    <w:rsid w:val="00394C7B"/>
    <w:rsid w:val="00395028"/>
    <w:rsid w:val="003B2F45"/>
    <w:rsid w:val="003B417C"/>
    <w:rsid w:val="003C3FE4"/>
    <w:rsid w:val="003C7BC1"/>
    <w:rsid w:val="003D2C43"/>
    <w:rsid w:val="003D7A1B"/>
    <w:rsid w:val="003E36A8"/>
    <w:rsid w:val="003E43A1"/>
    <w:rsid w:val="003F3E33"/>
    <w:rsid w:val="00406BA5"/>
    <w:rsid w:val="0041306D"/>
    <w:rsid w:val="004209AB"/>
    <w:rsid w:val="0042546B"/>
    <w:rsid w:val="00434CB2"/>
    <w:rsid w:val="004403AD"/>
    <w:rsid w:val="004554A4"/>
    <w:rsid w:val="00465387"/>
    <w:rsid w:val="00467F2D"/>
    <w:rsid w:val="00481633"/>
    <w:rsid w:val="00482C96"/>
    <w:rsid w:val="0048660F"/>
    <w:rsid w:val="00492078"/>
    <w:rsid w:val="00492167"/>
    <w:rsid w:val="004B0497"/>
    <w:rsid w:val="004B3196"/>
    <w:rsid w:val="004B5257"/>
    <w:rsid w:val="004C440F"/>
    <w:rsid w:val="004E2B07"/>
    <w:rsid w:val="004E347D"/>
    <w:rsid w:val="004F15C5"/>
    <w:rsid w:val="004F4853"/>
    <w:rsid w:val="005014ED"/>
    <w:rsid w:val="0050563C"/>
    <w:rsid w:val="00507CF6"/>
    <w:rsid w:val="00510D2D"/>
    <w:rsid w:val="00510E8A"/>
    <w:rsid w:val="00523D62"/>
    <w:rsid w:val="00523FC4"/>
    <w:rsid w:val="00530598"/>
    <w:rsid w:val="005321D8"/>
    <w:rsid w:val="0053476C"/>
    <w:rsid w:val="005357AC"/>
    <w:rsid w:val="00537CB0"/>
    <w:rsid w:val="00542AF9"/>
    <w:rsid w:val="005440C0"/>
    <w:rsid w:val="005569BD"/>
    <w:rsid w:val="005620C5"/>
    <w:rsid w:val="005759B6"/>
    <w:rsid w:val="0058031D"/>
    <w:rsid w:val="00583585"/>
    <w:rsid w:val="00586658"/>
    <w:rsid w:val="00591AD6"/>
    <w:rsid w:val="00593F98"/>
    <w:rsid w:val="005953EE"/>
    <w:rsid w:val="005B439D"/>
    <w:rsid w:val="005B68A8"/>
    <w:rsid w:val="005B78AF"/>
    <w:rsid w:val="005C4328"/>
    <w:rsid w:val="005D03EA"/>
    <w:rsid w:val="005F289D"/>
    <w:rsid w:val="00601AD1"/>
    <w:rsid w:val="00603E0F"/>
    <w:rsid w:val="006064B3"/>
    <w:rsid w:val="0060795F"/>
    <w:rsid w:val="00626FF9"/>
    <w:rsid w:val="006324A5"/>
    <w:rsid w:val="006332A7"/>
    <w:rsid w:val="006338B2"/>
    <w:rsid w:val="006350A4"/>
    <w:rsid w:val="00641AA0"/>
    <w:rsid w:val="0065019E"/>
    <w:rsid w:val="00652118"/>
    <w:rsid w:val="00655318"/>
    <w:rsid w:val="00666DC7"/>
    <w:rsid w:val="00667EED"/>
    <w:rsid w:val="00675E25"/>
    <w:rsid w:val="006A1D2F"/>
    <w:rsid w:val="006A35EF"/>
    <w:rsid w:val="006A4F72"/>
    <w:rsid w:val="006A6472"/>
    <w:rsid w:val="006A6AE8"/>
    <w:rsid w:val="006B10F7"/>
    <w:rsid w:val="006B1C0F"/>
    <w:rsid w:val="006C672D"/>
    <w:rsid w:val="006D321F"/>
    <w:rsid w:val="006D6D3C"/>
    <w:rsid w:val="006E1D52"/>
    <w:rsid w:val="006E373B"/>
    <w:rsid w:val="006F03EE"/>
    <w:rsid w:val="006F160D"/>
    <w:rsid w:val="0072067E"/>
    <w:rsid w:val="007248FA"/>
    <w:rsid w:val="007256BB"/>
    <w:rsid w:val="00725FF9"/>
    <w:rsid w:val="0073172F"/>
    <w:rsid w:val="00732DE2"/>
    <w:rsid w:val="00733C42"/>
    <w:rsid w:val="00741C39"/>
    <w:rsid w:val="00751092"/>
    <w:rsid w:val="00754495"/>
    <w:rsid w:val="0075582A"/>
    <w:rsid w:val="007634ED"/>
    <w:rsid w:val="007652DB"/>
    <w:rsid w:val="007707FE"/>
    <w:rsid w:val="0077159A"/>
    <w:rsid w:val="00771748"/>
    <w:rsid w:val="00772BA1"/>
    <w:rsid w:val="00780011"/>
    <w:rsid w:val="007A500D"/>
    <w:rsid w:val="007B1567"/>
    <w:rsid w:val="007B3BD3"/>
    <w:rsid w:val="007B69C4"/>
    <w:rsid w:val="007C47EA"/>
    <w:rsid w:val="0080144A"/>
    <w:rsid w:val="00806604"/>
    <w:rsid w:val="008149EC"/>
    <w:rsid w:val="00814F2E"/>
    <w:rsid w:val="0081669E"/>
    <w:rsid w:val="0083112C"/>
    <w:rsid w:val="008322D3"/>
    <w:rsid w:val="00836140"/>
    <w:rsid w:val="008403D0"/>
    <w:rsid w:val="008412F0"/>
    <w:rsid w:val="008472CA"/>
    <w:rsid w:val="00851716"/>
    <w:rsid w:val="00852236"/>
    <w:rsid w:val="00853DFC"/>
    <w:rsid w:val="00861449"/>
    <w:rsid w:val="00862C87"/>
    <w:rsid w:val="00863583"/>
    <w:rsid w:val="008745B4"/>
    <w:rsid w:val="008756F2"/>
    <w:rsid w:val="0089095B"/>
    <w:rsid w:val="008956AD"/>
    <w:rsid w:val="008A30E5"/>
    <w:rsid w:val="008A30FC"/>
    <w:rsid w:val="008A5166"/>
    <w:rsid w:val="008B0EE2"/>
    <w:rsid w:val="008B57AA"/>
    <w:rsid w:val="008B7AF0"/>
    <w:rsid w:val="008B7F65"/>
    <w:rsid w:val="008C13E5"/>
    <w:rsid w:val="008C1D04"/>
    <w:rsid w:val="008C5FB9"/>
    <w:rsid w:val="008C6BFE"/>
    <w:rsid w:val="008D6D57"/>
    <w:rsid w:val="008E1372"/>
    <w:rsid w:val="008E4538"/>
    <w:rsid w:val="008E5E5A"/>
    <w:rsid w:val="008F6B9D"/>
    <w:rsid w:val="0092231F"/>
    <w:rsid w:val="009324D6"/>
    <w:rsid w:val="00934FE8"/>
    <w:rsid w:val="00944A2E"/>
    <w:rsid w:val="00962C10"/>
    <w:rsid w:val="00972CF1"/>
    <w:rsid w:val="00981AC7"/>
    <w:rsid w:val="00986075"/>
    <w:rsid w:val="00986BFD"/>
    <w:rsid w:val="00994BE8"/>
    <w:rsid w:val="009A2278"/>
    <w:rsid w:val="009A447A"/>
    <w:rsid w:val="009A7B36"/>
    <w:rsid w:val="009B0A3B"/>
    <w:rsid w:val="009B1A98"/>
    <w:rsid w:val="009B310B"/>
    <w:rsid w:val="009E3D82"/>
    <w:rsid w:val="00A032F9"/>
    <w:rsid w:val="00A0495F"/>
    <w:rsid w:val="00A04CAF"/>
    <w:rsid w:val="00A05408"/>
    <w:rsid w:val="00A10552"/>
    <w:rsid w:val="00A1080B"/>
    <w:rsid w:val="00A42491"/>
    <w:rsid w:val="00A42DF5"/>
    <w:rsid w:val="00A4626C"/>
    <w:rsid w:val="00A471BE"/>
    <w:rsid w:val="00A47A4D"/>
    <w:rsid w:val="00A57815"/>
    <w:rsid w:val="00A658FF"/>
    <w:rsid w:val="00A70260"/>
    <w:rsid w:val="00A71C55"/>
    <w:rsid w:val="00A729E3"/>
    <w:rsid w:val="00A75F60"/>
    <w:rsid w:val="00A81314"/>
    <w:rsid w:val="00A82022"/>
    <w:rsid w:val="00A85680"/>
    <w:rsid w:val="00A90FC1"/>
    <w:rsid w:val="00A95C0B"/>
    <w:rsid w:val="00A9794E"/>
    <w:rsid w:val="00AA1A8E"/>
    <w:rsid w:val="00AA59F4"/>
    <w:rsid w:val="00AA6515"/>
    <w:rsid w:val="00AA6C83"/>
    <w:rsid w:val="00AB71CB"/>
    <w:rsid w:val="00AB724A"/>
    <w:rsid w:val="00AB73BC"/>
    <w:rsid w:val="00AC15D4"/>
    <w:rsid w:val="00AC4AC6"/>
    <w:rsid w:val="00AC5BB4"/>
    <w:rsid w:val="00AC68CB"/>
    <w:rsid w:val="00AD3349"/>
    <w:rsid w:val="00AF1429"/>
    <w:rsid w:val="00AF5231"/>
    <w:rsid w:val="00B20BBA"/>
    <w:rsid w:val="00B2690D"/>
    <w:rsid w:val="00B32B8F"/>
    <w:rsid w:val="00B42943"/>
    <w:rsid w:val="00B4448F"/>
    <w:rsid w:val="00B53515"/>
    <w:rsid w:val="00B538CC"/>
    <w:rsid w:val="00B61E75"/>
    <w:rsid w:val="00B65989"/>
    <w:rsid w:val="00B662E6"/>
    <w:rsid w:val="00B67C72"/>
    <w:rsid w:val="00B74570"/>
    <w:rsid w:val="00B74824"/>
    <w:rsid w:val="00B75F3E"/>
    <w:rsid w:val="00B80B7E"/>
    <w:rsid w:val="00B938E0"/>
    <w:rsid w:val="00B96A86"/>
    <w:rsid w:val="00BA375F"/>
    <w:rsid w:val="00BC1526"/>
    <w:rsid w:val="00BC1F34"/>
    <w:rsid w:val="00BC339B"/>
    <w:rsid w:val="00BC3C08"/>
    <w:rsid w:val="00BC7CE6"/>
    <w:rsid w:val="00BD38E4"/>
    <w:rsid w:val="00BD7BA1"/>
    <w:rsid w:val="00BE0253"/>
    <w:rsid w:val="00BE70D5"/>
    <w:rsid w:val="00C105E0"/>
    <w:rsid w:val="00C13187"/>
    <w:rsid w:val="00C22A77"/>
    <w:rsid w:val="00C25EAD"/>
    <w:rsid w:val="00C264FE"/>
    <w:rsid w:val="00C31212"/>
    <w:rsid w:val="00C53912"/>
    <w:rsid w:val="00C67B05"/>
    <w:rsid w:val="00C71A07"/>
    <w:rsid w:val="00C72896"/>
    <w:rsid w:val="00C743D9"/>
    <w:rsid w:val="00C7597E"/>
    <w:rsid w:val="00C8146A"/>
    <w:rsid w:val="00CA6149"/>
    <w:rsid w:val="00CB3AA5"/>
    <w:rsid w:val="00CB6082"/>
    <w:rsid w:val="00CC5906"/>
    <w:rsid w:val="00CC5F44"/>
    <w:rsid w:val="00CD72DE"/>
    <w:rsid w:val="00CE1880"/>
    <w:rsid w:val="00CE277A"/>
    <w:rsid w:val="00CE60EA"/>
    <w:rsid w:val="00D02122"/>
    <w:rsid w:val="00D02963"/>
    <w:rsid w:val="00D071F1"/>
    <w:rsid w:val="00D07D6E"/>
    <w:rsid w:val="00D14785"/>
    <w:rsid w:val="00D17818"/>
    <w:rsid w:val="00D20A87"/>
    <w:rsid w:val="00D23232"/>
    <w:rsid w:val="00D31BE8"/>
    <w:rsid w:val="00D33489"/>
    <w:rsid w:val="00D35B88"/>
    <w:rsid w:val="00D3622C"/>
    <w:rsid w:val="00D84D0E"/>
    <w:rsid w:val="00D8669F"/>
    <w:rsid w:val="00D9067C"/>
    <w:rsid w:val="00DA5AE7"/>
    <w:rsid w:val="00DA5B56"/>
    <w:rsid w:val="00DA725E"/>
    <w:rsid w:val="00DB1285"/>
    <w:rsid w:val="00DB6D01"/>
    <w:rsid w:val="00DC06DA"/>
    <w:rsid w:val="00DC0C1F"/>
    <w:rsid w:val="00DC19B6"/>
    <w:rsid w:val="00DD2E60"/>
    <w:rsid w:val="00DD5921"/>
    <w:rsid w:val="00DD5E3C"/>
    <w:rsid w:val="00DE2822"/>
    <w:rsid w:val="00DF2B49"/>
    <w:rsid w:val="00DF4B45"/>
    <w:rsid w:val="00DF7057"/>
    <w:rsid w:val="00DF75BB"/>
    <w:rsid w:val="00E001D5"/>
    <w:rsid w:val="00E010F6"/>
    <w:rsid w:val="00E04AFD"/>
    <w:rsid w:val="00E15278"/>
    <w:rsid w:val="00E2671A"/>
    <w:rsid w:val="00E408DF"/>
    <w:rsid w:val="00E5430E"/>
    <w:rsid w:val="00E56868"/>
    <w:rsid w:val="00E56D5B"/>
    <w:rsid w:val="00E66672"/>
    <w:rsid w:val="00E72778"/>
    <w:rsid w:val="00E7317C"/>
    <w:rsid w:val="00E77FD5"/>
    <w:rsid w:val="00E8392F"/>
    <w:rsid w:val="00E87A55"/>
    <w:rsid w:val="00EB685F"/>
    <w:rsid w:val="00EC10B0"/>
    <w:rsid w:val="00EC5E4C"/>
    <w:rsid w:val="00EE0D35"/>
    <w:rsid w:val="00EE41AA"/>
    <w:rsid w:val="00EE4A22"/>
    <w:rsid w:val="00EE6041"/>
    <w:rsid w:val="00EF1875"/>
    <w:rsid w:val="00EF1DDC"/>
    <w:rsid w:val="00EF7992"/>
    <w:rsid w:val="00F17B0F"/>
    <w:rsid w:val="00F32C15"/>
    <w:rsid w:val="00F5631F"/>
    <w:rsid w:val="00F56F1A"/>
    <w:rsid w:val="00F773EC"/>
    <w:rsid w:val="00F84204"/>
    <w:rsid w:val="00F86031"/>
    <w:rsid w:val="00F872C1"/>
    <w:rsid w:val="00F96785"/>
    <w:rsid w:val="00FA31BF"/>
    <w:rsid w:val="00FA5DFC"/>
    <w:rsid w:val="00FA7804"/>
    <w:rsid w:val="00FB35C5"/>
    <w:rsid w:val="00FC1F18"/>
    <w:rsid w:val="00FC226E"/>
    <w:rsid w:val="00FC544E"/>
    <w:rsid w:val="00FE2C80"/>
    <w:rsid w:val="00FE41A8"/>
    <w:rsid w:val="00FE5B40"/>
    <w:rsid w:val="00FF0DC6"/>
    <w:rsid w:val="00FF1843"/>
    <w:rsid w:val="00FF2C3E"/>
    <w:rsid w:val="00FF39A9"/>
    <w:rsid w:val="00FF5D84"/>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81FF6"/>
  <w15:docId w15:val="{DA1202C4-D311-4CAB-9893-0B6A9A8D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autoRedefine/>
    <w:uiPriority w:val="9"/>
    <w:qFormat/>
    <w:rsid w:val="00FA31BF"/>
    <w:pPr>
      <w:spacing w:before="200"/>
      <w:outlineLvl w:val="0"/>
    </w:pPr>
    <w:rPr>
      <w:rFonts w:ascii="Maiandra GD" w:hAnsi="Maiandra GD"/>
      <w:b/>
      <w:bCs/>
      <w:sz w:val="28"/>
      <w:szCs w:val="24"/>
    </w:rPr>
  </w:style>
  <w:style w:type="paragraph" w:styleId="Heading2">
    <w:name w:val="heading 2"/>
    <w:basedOn w:val="Normal"/>
    <w:next w:val="Normal"/>
    <w:link w:val="Heading2Char"/>
    <w:autoRedefine/>
    <w:uiPriority w:val="9"/>
    <w:unhideWhenUsed/>
    <w:qFormat/>
    <w:rsid w:val="00852236"/>
    <w:pPr>
      <w:keepNext/>
      <w:keepLines/>
      <w:spacing w:before="160" w:after="120"/>
      <w:outlineLvl w:val="1"/>
    </w:pPr>
    <w:rPr>
      <w:rFonts w:ascii="Maiandra GD" w:eastAsiaTheme="majorEastAsia" w:hAnsi="Maiandra GD" w:cstheme="majorBidi"/>
      <w:b/>
      <w:sz w:val="24"/>
      <w:szCs w:val="24"/>
    </w:rPr>
  </w:style>
  <w:style w:type="paragraph" w:styleId="Heading3">
    <w:name w:val="heading 3"/>
    <w:basedOn w:val="Normal"/>
    <w:next w:val="Normal"/>
    <w:link w:val="Heading3Char"/>
    <w:autoRedefine/>
    <w:uiPriority w:val="9"/>
    <w:unhideWhenUsed/>
    <w:qFormat/>
    <w:rsid w:val="00542AF9"/>
    <w:pPr>
      <w:keepNext/>
      <w:keepLines/>
      <w:numPr>
        <w:ilvl w:val="1"/>
        <w:numId w:val="5"/>
      </w:numPr>
      <w:spacing w:before="40"/>
      <w:ind w:left="540" w:hanging="180"/>
      <w:jc w:val="both"/>
      <w:outlineLvl w:val="2"/>
    </w:pPr>
    <w:rPr>
      <w:rFonts w:ascii="Maiandra GD" w:eastAsiaTheme="majorEastAsia" w:hAnsi="Maiandra GD" w:cstheme="majorBidi"/>
      <w:b/>
      <w:color w:val="000000" w:themeColor="text1"/>
      <w:sz w:val="24"/>
      <w:szCs w:val="24"/>
    </w:rPr>
  </w:style>
  <w:style w:type="paragraph" w:styleId="Heading4">
    <w:name w:val="heading 4"/>
    <w:basedOn w:val="Normal"/>
    <w:next w:val="Normal"/>
    <w:link w:val="Heading4Char"/>
    <w:uiPriority w:val="9"/>
    <w:semiHidden/>
    <w:unhideWhenUsed/>
    <w:qFormat/>
    <w:rsid w:val="000A5F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557" w:hanging="336"/>
    </w:pPr>
  </w:style>
  <w:style w:type="paragraph" w:styleId="BodyText">
    <w:name w:val="Body Text"/>
    <w:basedOn w:val="Normal"/>
    <w:uiPriority w:val="1"/>
    <w:qFormat/>
    <w:rPr>
      <w:sz w:val="24"/>
      <w:szCs w:val="24"/>
    </w:rPr>
  </w:style>
  <w:style w:type="paragraph" w:styleId="Title">
    <w:name w:val="Title"/>
    <w:basedOn w:val="Normal"/>
    <w:uiPriority w:val="10"/>
    <w:qFormat/>
    <w:pPr>
      <w:spacing w:before="102"/>
    </w:pPr>
    <w:rPr>
      <w:rFonts w:ascii="Calibri" w:eastAsia="Calibri" w:hAnsi="Calibri" w:cs="Calibri"/>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15D4"/>
    <w:pPr>
      <w:tabs>
        <w:tab w:val="center" w:pos="4680"/>
        <w:tab w:val="right" w:pos="9360"/>
      </w:tabs>
    </w:pPr>
  </w:style>
  <w:style w:type="character" w:customStyle="1" w:styleId="HeaderChar">
    <w:name w:val="Header Char"/>
    <w:basedOn w:val="DefaultParagraphFont"/>
    <w:link w:val="Header"/>
    <w:uiPriority w:val="99"/>
    <w:rsid w:val="00AC15D4"/>
    <w:rPr>
      <w:rFonts w:ascii="Cambria" w:eastAsia="Cambria" w:hAnsi="Cambria" w:cs="Cambria"/>
    </w:rPr>
  </w:style>
  <w:style w:type="paragraph" w:styleId="Footer">
    <w:name w:val="footer"/>
    <w:basedOn w:val="Normal"/>
    <w:link w:val="FooterChar"/>
    <w:uiPriority w:val="99"/>
    <w:unhideWhenUsed/>
    <w:rsid w:val="00AC15D4"/>
    <w:pPr>
      <w:tabs>
        <w:tab w:val="center" w:pos="4680"/>
        <w:tab w:val="right" w:pos="9360"/>
      </w:tabs>
    </w:pPr>
  </w:style>
  <w:style w:type="character" w:customStyle="1" w:styleId="FooterChar">
    <w:name w:val="Footer Char"/>
    <w:basedOn w:val="DefaultParagraphFont"/>
    <w:link w:val="Footer"/>
    <w:uiPriority w:val="99"/>
    <w:rsid w:val="00AC15D4"/>
    <w:rPr>
      <w:rFonts w:ascii="Cambria" w:eastAsia="Cambria" w:hAnsi="Cambria" w:cs="Cambria"/>
    </w:rPr>
  </w:style>
  <w:style w:type="character" w:customStyle="1" w:styleId="Heading3Char">
    <w:name w:val="Heading 3 Char"/>
    <w:basedOn w:val="DefaultParagraphFont"/>
    <w:link w:val="Heading3"/>
    <w:uiPriority w:val="9"/>
    <w:rsid w:val="00542AF9"/>
    <w:rPr>
      <w:rFonts w:ascii="Maiandra GD" w:eastAsiaTheme="majorEastAsia" w:hAnsi="Maiandra GD" w:cstheme="majorBidi"/>
      <w:b/>
      <w:color w:val="000000" w:themeColor="text1"/>
      <w:sz w:val="24"/>
      <w:szCs w:val="24"/>
    </w:rPr>
  </w:style>
  <w:style w:type="paragraph" w:customStyle="1" w:styleId="FirstParagraph">
    <w:name w:val="First Paragraph"/>
    <w:basedOn w:val="BodyText"/>
    <w:next w:val="BodyText"/>
    <w:qFormat/>
    <w:rsid w:val="00591AD6"/>
    <w:pPr>
      <w:widowControl/>
      <w:autoSpaceDE/>
      <w:autoSpaceDN/>
      <w:spacing w:before="180" w:after="180"/>
    </w:pPr>
    <w:rPr>
      <w:rFonts w:asciiTheme="minorHAnsi" w:eastAsiaTheme="minorHAnsi" w:hAnsiTheme="minorHAnsi" w:cstheme="minorBidi"/>
    </w:rPr>
  </w:style>
  <w:style w:type="paragraph" w:styleId="TOCHeading">
    <w:name w:val="TOC Heading"/>
    <w:basedOn w:val="Heading1"/>
    <w:next w:val="Normal"/>
    <w:uiPriority w:val="39"/>
    <w:unhideWhenUsed/>
    <w:qFormat/>
    <w:rsid w:val="00EC5E4C"/>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EC5E4C"/>
    <w:pPr>
      <w:spacing w:after="100"/>
      <w:ind w:left="440"/>
    </w:pPr>
  </w:style>
  <w:style w:type="character" w:styleId="Hyperlink">
    <w:name w:val="Hyperlink"/>
    <w:basedOn w:val="DefaultParagraphFont"/>
    <w:uiPriority w:val="99"/>
    <w:unhideWhenUsed/>
    <w:rsid w:val="00EC5E4C"/>
    <w:rPr>
      <w:color w:val="0000FF" w:themeColor="hyperlink"/>
      <w:u w:val="single"/>
    </w:rPr>
  </w:style>
  <w:style w:type="character" w:customStyle="1" w:styleId="Heading2Char">
    <w:name w:val="Heading 2 Char"/>
    <w:basedOn w:val="DefaultParagraphFont"/>
    <w:link w:val="Heading2"/>
    <w:uiPriority w:val="9"/>
    <w:rsid w:val="00852236"/>
    <w:rPr>
      <w:rFonts w:ascii="Maiandra GD" w:eastAsiaTheme="majorEastAsia" w:hAnsi="Maiandra GD" w:cstheme="majorBidi"/>
      <w:b/>
      <w:sz w:val="24"/>
      <w:szCs w:val="24"/>
    </w:rPr>
  </w:style>
  <w:style w:type="paragraph" w:styleId="TOC2">
    <w:name w:val="toc 2"/>
    <w:basedOn w:val="Normal"/>
    <w:next w:val="Normal"/>
    <w:autoRedefine/>
    <w:uiPriority w:val="39"/>
    <w:unhideWhenUsed/>
    <w:rsid w:val="004B5257"/>
    <w:pPr>
      <w:spacing w:after="100"/>
      <w:ind w:left="220"/>
    </w:pPr>
  </w:style>
  <w:style w:type="paragraph" w:customStyle="1" w:styleId="Default">
    <w:name w:val="Default"/>
    <w:rsid w:val="000E24EA"/>
    <w:pPr>
      <w:widowControl/>
      <w:adjustRightInd w:val="0"/>
    </w:pPr>
    <w:rPr>
      <w:rFonts w:ascii="Cambria" w:hAnsi="Cambria" w:cs="Cambria"/>
      <w:color w:val="000000"/>
      <w:sz w:val="24"/>
      <w:szCs w:val="24"/>
    </w:rPr>
  </w:style>
  <w:style w:type="character" w:styleId="Strong">
    <w:name w:val="Strong"/>
    <w:basedOn w:val="DefaultParagraphFont"/>
    <w:uiPriority w:val="22"/>
    <w:qFormat/>
    <w:rsid w:val="00A10552"/>
    <w:rPr>
      <w:b/>
      <w:bCs/>
    </w:rPr>
  </w:style>
  <w:style w:type="paragraph" w:styleId="NormalWeb">
    <w:name w:val="Normal (Web)"/>
    <w:basedOn w:val="Normal"/>
    <w:uiPriority w:val="99"/>
    <w:unhideWhenUsed/>
    <w:rsid w:val="00A1055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956AD"/>
    <w:rPr>
      <w:i/>
      <w:iCs/>
    </w:rPr>
  </w:style>
  <w:style w:type="character" w:customStyle="1" w:styleId="Heading4Char">
    <w:name w:val="Heading 4 Char"/>
    <w:basedOn w:val="DefaultParagraphFont"/>
    <w:link w:val="Heading4"/>
    <w:uiPriority w:val="9"/>
    <w:semiHidden/>
    <w:rsid w:val="000A5F4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859507">
      <w:bodyDiv w:val="1"/>
      <w:marLeft w:val="0"/>
      <w:marRight w:val="0"/>
      <w:marTop w:val="0"/>
      <w:marBottom w:val="0"/>
      <w:divBdr>
        <w:top w:val="none" w:sz="0" w:space="0" w:color="auto"/>
        <w:left w:val="none" w:sz="0" w:space="0" w:color="auto"/>
        <w:bottom w:val="none" w:sz="0" w:space="0" w:color="auto"/>
        <w:right w:val="none" w:sz="0" w:space="0" w:color="auto"/>
      </w:divBdr>
    </w:div>
    <w:div w:id="1481654271">
      <w:bodyDiv w:val="1"/>
      <w:marLeft w:val="0"/>
      <w:marRight w:val="0"/>
      <w:marTop w:val="0"/>
      <w:marBottom w:val="0"/>
      <w:divBdr>
        <w:top w:val="none" w:sz="0" w:space="0" w:color="auto"/>
        <w:left w:val="none" w:sz="0" w:space="0" w:color="auto"/>
        <w:bottom w:val="none" w:sz="0" w:space="0" w:color="auto"/>
        <w:right w:val="none" w:sz="0" w:space="0" w:color="auto"/>
      </w:divBdr>
    </w:div>
    <w:div w:id="1561357359">
      <w:bodyDiv w:val="1"/>
      <w:marLeft w:val="0"/>
      <w:marRight w:val="0"/>
      <w:marTop w:val="0"/>
      <w:marBottom w:val="0"/>
      <w:divBdr>
        <w:top w:val="none" w:sz="0" w:space="0" w:color="auto"/>
        <w:left w:val="none" w:sz="0" w:space="0" w:color="auto"/>
        <w:bottom w:val="none" w:sz="0" w:space="0" w:color="auto"/>
        <w:right w:val="none" w:sz="0" w:space="0" w:color="auto"/>
      </w:divBdr>
    </w:div>
    <w:div w:id="1596135852">
      <w:bodyDiv w:val="1"/>
      <w:marLeft w:val="0"/>
      <w:marRight w:val="0"/>
      <w:marTop w:val="0"/>
      <w:marBottom w:val="0"/>
      <w:divBdr>
        <w:top w:val="none" w:sz="0" w:space="0" w:color="auto"/>
        <w:left w:val="none" w:sz="0" w:space="0" w:color="auto"/>
        <w:bottom w:val="none" w:sz="0" w:space="0" w:color="auto"/>
        <w:right w:val="none" w:sz="0" w:space="0" w:color="auto"/>
      </w:divBdr>
    </w:div>
    <w:div w:id="1687898932">
      <w:bodyDiv w:val="1"/>
      <w:marLeft w:val="0"/>
      <w:marRight w:val="0"/>
      <w:marTop w:val="0"/>
      <w:marBottom w:val="0"/>
      <w:divBdr>
        <w:top w:val="none" w:sz="0" w:space="0" w:color="auto"/>
        <w:left w:val="none" w:sz="0" w:space="0" w:color="auto"/>
        <w:bottom w:val="none" w:sz="0" w:space="0" w:color="auto"/>
        <w:right w:val="none" w:sz="0" w:space="0" w:color="auto"/>
      </w:divBdr>
    </w:div>
    <w:div w:id="1695156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D29FC-93DF-4DC7-AB06-7089A742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7117</Words>
  <Characters>40569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BUNGE</cp:lastModifiedBy>
  <cp:revision>272</cp:revision>
  <cp:lastPrinted>2025-07-04T10:59:00Z</cp:lastPrinted>
  <dcterms:created xsi:type="dcterms:W3CDTF">2025-06-23T17:59:00Z</dcterms:created>
  <dcterms:modified xsi:type="dcterms:W3CDTF">2025-07-04T11:00:00Z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 2019</vt:lpwstr>
  </property>
  <property fmtid="{D5CDD505-2E9C-101B-9397-08002B2CF9AE}" pid="4" name="LastSaved">
    <vt:filetime>2025-06-18T00:00:00Z</vt:filetime>
  </property>
  <property fmtid="{D5CDD505-2E9C-101B-9397-08002B2CF9AE}" pid="5" name="Producer">
    <vt:lpwstr>Microsoft® Word 2019</vt:lpwstr>
  </property>
</Properties>
</file>